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4B6CD" w14:textId="39DCA9D8" w:rsidR="003E64F2" w:rsidRPr="00EC6DB7" w:rsidRDefault="003E64F2" w:rsidP="00EC6DB7">
      <w:pPr>
        <w:spacing w:after="0" w:line="240" w:lineRule="auto"/>
        <w:rPr>
          <w:rFonts w:ascii="Times New Roman" w:eastAsia="Times New Roman" w:hAnsi="Times New Roman" w:cs="Times New Roman"/>
          <w:b/>
          <w:bCs/>
          <w:sz w:val="20"/>
          <w:szCs w:val="20"/>
          <w:lang w:val="kk-KZ" w:eastAsia="ru-RU"/>
        </w:rPr>
      </w:pPr>
      <w:bookmarkStart w:id="0" w:name="_GoBack"/>
      <w:bookmarkEnd w:id="0"/>
      <w:r w:rsidRPr="00EC6DB7">
        <w:rPr>
          <w:rFonts w:ascii="Times New Roman" w:hAnsi="Times New Roman" w:cs="Times New Roman"/>
          <w:noProof/>
          <w:sz w:val="20"/>
          <w:szCs w:val="20"/>
          <w:lang w:eastAsia="ru-RU"/>
        </w:rPr>
        <w:drawing>
          <wp:inline distT="0" distB="0" distL="0" distR="0" wp14:anchorId="616C863A" wp14:editId="6D086296">
            <wp:extent cx="1809750"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876425"/>
                    </a:xfrm>
                    <a:prstGeom prst="rect">
                      <a:avLst/>
                    </a:prstGeom>
                    <a:noFill/>
                    <a:ln>
                      <a:noFill/>
                    </a:ln>
                  </pic:spPr>
                </pic:pic>
              </a:graphicData>
            </a:graphic>
          </wp:inline>
        </w:drawing>
      </w:r>
    </w:p>
    <w:p w14:paraId="69D5780A" w14:textId="77777777" w:rsidR="003E64F2" w:rsidRPr="00EC6DB7" w:rsidRDefault="003E64F2" w:rsidP="00EC6DB7">
      <w:pPr>
        <w:spacing w:after="0" w:line="240" w:lineRule="auto"/>
        <w:rPr>
          <w:rFonts w:ascii="Times New Roman" w:eastAsia="Times New Roman" w:hAnsi="Times New Roman" w:cs="Times New Roman"/>
          <w:b/>
          <w:bCs/>
          <w:sz w:val="20"/>
          <w:szCs w:val="20"/>
          <w:lang w:val="kk-KZ" w:eastAsia="ru-RU"/>
        </w:rPr>
      </w:pPr>
      <w:r w:rsidRPr="00EC6DB7">
        <w:rPr>
          <w:rFonts w:ascii="Times New Roman" w:eastAsia="Times New Roman" w:hAnsi="Times New Roman" w:cs="Times New Roman"/>
          <w:b/>
          <w:bCs/>
          <w:sz w:val="20"/>
          <w:szCs w:val="20"/>
          <w:lang w:val="kk-KZ" w:eastAsia="ru-RU"/>
        </w:rPr>
        <w:t>САУРБАЕВА Макпал Жахангерқызы,</w:t>
      </w:r>
    </w:p>
    <w:p w14:paraId="3D6AFFDC" w14:textId="6F904EF6" w:rsidR="003E64F2" w:rsidRPr="00EC6DB7" w:rsidRDefault="00EC6DB7" w:rsidP="00EC6DB7">
      <w:pPr>
        <w:spacing w:after="0" w:line="240" w:lineRule="auto"/>
        <w:rPr>
          <w:rFonts w:ascii="Times New Roman" w:eastAsia="Times New Roman" w:hAnsi="Times New Roman" w:cs="Times New Roman"/>
          <w:b/>
          <w:bCs/>
          <w:sz w:val="20"/>
          <w:szCs w:val="20"/>
          <w:lang w:val="kk-KZ" w:eastAsia="ru-RU"/>
        </w:rPr>
      </w:pPr>
      <w:r w:rsidRPr="00EC6DB7">
        <w:rPr>
          <w:rFonts w:ascii="Times New Roman" w:eastAsia="Times New Roman" w:hAnsi="Times New Roman" w:cs="Times New Roman"/>
          <w:b/>
          <w:bCs/>
          <w:sz w:val="20"/>
          <w:szCs w:val="20"/>
          <w:lang w:val="kk-KZ" w:eastAsia="ru-RU"/>
        </w:rPr>
        <w:t>№73 мектеп-лицейінің химия пәні</w:t>
      </w:r>
      <w:r w:rsidR="003E64F2" w:rsidRPr="00EC6DB7">
        <w:rPr>
          <w:rFonts w:ascii="Times New Roman" w:eastAsia="Times New Roman" w:hAnsi="Times New Roman" w:cs="Times New Roman"/>
          <w:b/>
          <w:bCs/>
          <w:sz w:val="20"/>
          <w:szCs w:val="20"/>
          <w:lang w:val="kk-KZ" w:eastAsia="ru-RU"/>
        </w:rPr>
        <w:t xml:space="preserve"> мұғалімі.</w:t>
      </w:r>
    </w:p>
    <w:p w14:paraId="4CE67ECD" w14:textId="77777777" w:rsidR="003E64F2" w:rsidRPr="00EC6DB7" w:rsidRDefault="003E64F2" w:rsidP="00EC6DB7">
      <w:pPr>
        <w:spacing w:after="0" w:line="240" w:lineRule="auto"/>
        <w:rPr>
          <w:rFonts w:ascii="Times New Roman" w:eastAsia="Times New Roman" w:hAnsi="Times New Roman" w:cs="Times New Roman"/>
          <w:b/>
          <w:bCs/>
          <w:sz w:val="20"/>
          <w:szCs w:val="20"/>
          <w:lang w:val="kk-KZ" w:eastAsia="ru-RU"/>
        </w:rPr>
      </w:pPr>
      <w:r w:rsidRPr="00EC6DB7">
        <w:rPr>
          <w:rFonts w:ascii="Times New Roman" w:eastAsia="Times New Roman" w:hAnsi="Times New Roman" w:cs="Times New Roman"/>
          <w:b/>
          <w:bCs/>
          <w:sz w:val="20"/>
          <w:szCs w:val="20"/>
          <w:lang w:val="kk-KZ" w:eastAsia="ru-RU"/>
        </w:rPr>
        <w:t>Астана қаласы</w:t>
      </w:r>
    </w:p>
    <w:p w14:paraId="00529E55" w14:textId="77777777" w:rsidR="003E64F2" w:rsidRPr="00EC6DB7" w:rsidRDefault="003E64F2" w:rsidP="00EC6DB7">
      <w:pPr>
        <w:spacing w:after="0" w:line="240" w:lineRule="auto"/>
        <w:rPr>
          <w:rFonts w:ascii="Times New Roman" w:hAnsi="Times New Roman" w:cs="Times New Roman"/>
          <w:sz w:val="20"/>
          <w:szCs w:val="20"/>
          <w:lang w:val="kk-KZ"/>
        </w:rPr>
      </w:pPr>
    </w:p>
    <w:p w14:paraId="578F8F2C" w14:textId="2E875C50" w:rsidR="00F456AF" w:rsidRPr="00EC6DB7" w:rsidRDefault="003E64F2" w:rsidP="00EC6DB7">
      <w:pPr>
        <w:spacing w:after="0" w:line="240" w:lineRule="auto"/>
        <w:jc w:val="center"/>
        <w:rPr>
          <w:rFonts w:ascii="Times New Roman" w:eastAsia="Times New Roman" w:hAnsi="Times New Roman" w:cs="Times New Roman"/>
          <w:b/>
          <w:bCs/>
          <w:sz w:val="20"/>
          <w:szCs w:val="20"/>
          <w:lang w:val="kk-KZ" w:eastAsia="ru-RU"/>
        </w:rPr>
      </w:pPr>
      <w:r w:rsidRPr="00EC6DB7">
        <w:rPr>
          <w:rFonts w:ascii="Times New Roman" w:eastAsia="Times New Roman" w:hAnsi="Times New Roman" w:cs="Times New Roman"/>
          <w:b/>
          <w:bCs/>
          <w:sz w:val="20"/>
          <w:szCs w:val="20"/>
          <w:lang w:val="kk-KZ" w:eastAsia="ru-RU"/>
        </w:rPr>
        <w:t>ЖАСАНДЫ ИНТЕЛЛЕКТТІҢ ХИМИЯДАҒЫ САНДЫҚ ЕСЕПТЕРДІ</w:t>
      </w:r>
      <w:r w:rsidR="00EC6DB7" w:rsidRPr="00EC6DB7">
        <w:rPr>
          <w:rFonts w:ascii="Times New Roman" w:eastAsia="Times New Roman" w:hAnsi="Times New Roman" w:cs="Times New Roman"/>
          <w:b/>
          <w:bCs/>
          <w:sz w:val="20"/>
          <w:szCs w:val="20"/>
          <w:lang w:val="kk-KZ" w:eastAsia="ru-RU"/>
        </w:rPr>
        <w:t xml:space="preserve"> ШЕШУ ЖОЛЫНДА ҚОЛДАНУ ДАҒДЫЛАРЫ</w:t>
      </w:r>
    </w:p>
    <w:p w14:paraId="4078FC94" w14:textId="77777777" w:rsidR="003E64F2" w:rsidRPr="00EC6DB7" w:rsidRDefault="003E64F2" w:rsidP="00EC6DB7">
      <w:pPr>
        <w:pStyle w:val="a3"/>
        <w:rPr>
          <w:rFonts w:ascii="Times New Roman" w:hAnsi="Times New Roman" w:cs="Times New Roman"/>
          <w:bCs/>
          <w:sz w:val="20"/>
          <w:szCs w:val="20"/>
          <w:lang w:val="kk-KZ" w:eastAsia="ru-RU"/>
        </w:rPr>
      </w:pPr>
    </w:p>
    <w:p w14:paraId="2C4AB91C" w14:textId="19ED3412" w:rsidR="00950901" w:rsidRPr="00EC6DB7" w:rsidRDefault="00950901" w:rsidP="00EC6DB7">
      <w:pPr>
        <w:pStyle w:val="a3"/>
        <w:ind w:firstLine="708"/>
        <w:rPr>
          <w:rFonts w:ascii="Times New Roman" w:hAnsi="Times New Roman" w:cs="Times New Roman"/>
          <w:bCs/>
          <w:sz w:val="20"/>
          <w:szCs w:val="20"/>
          <w:lang w:val="kk-KZ" w:eastAsia="ru-RU"/>
        </w:rPr>
      </w:pPr>
      <w:r w:rsidRPr="00EC6DB7">
        <w:rPr>
          <w:rFonts w:ascii="Times New Roman" w:hAnsi="Times New Roman" w:cs="Times New Roman"/>
          <w:bCs/>
          <w:sz w:val="20"/>
          <w:szCs w:val="20"/>
          <w:lang w:val="kk-KZ" w:eastAsia="ru-RU"/>
        </w:rPr>
        <w:t xml:space="preserve">Жасанды интеллекттің химия пәніндегі рөлі мен маңызы. </w:t>
      </w:r>
      <w:r w:rsidRPr="00EC6DB7">
        <w:rPr>
          <w:rFonts w:ascii="Times New Roman" w:hAnsi="Times New Roman" w:cs="Times New Roman"/>
          <w:sz w:val="20"/>
          <w:szCs w:val="20"/>
          <w:lang w:val="kk-KZ" w:eastAsia="ru-RU"/>
        </w:rPr>
        <w:t>Жасанды интеллект (ЖИ) қазіргі заманғы білім беру мен ғылыми зерттеулерде ерекше орын алуда. Химия пәнінде ЖИ тек ақпараттық технология ретінде ғана емес, сонымен қатар оқушылардың ойлау қабілетін дамыту, есептерді шешу процесін жеңілдету және зерттеу жұмыстарын тиімді жүргізу құралы ретінде де қолданылады. ЖИ жүйелері деректерді жылдам өңдеуге, күрделі химиялық есептерді шешуге, молекулалық құрылымдарды модельдеуге, реакциялардың нәтижесін болжауға қабілетті. Бұл әсіресе сандық есептерде айқын көрінеді, өйткені химиялық есептердің көпшілігі тек қана формулаларды қолдануды емес, сонымен қатар логикалық ойлауды, стехиометриялық талдауды және аналитикалық әдістерді талап етеді.Химиядағы сандық есептерге мысал ретінде реакция жылдамдығын есептеу, концентрацияларды анықтау, молекулалық массаны есептеу, газ заңдарын қолдану, энергия мен энтальпияны анықтау сияқты тапсырмалар жатады. Дәстүрлі жағдайда мұндай есептерді шығару оқушыдан көп уақыт, шыдамдылық және есептеу дағдыларын талап етеді. Ал ЖИ көмегімен бұл процесс автоматтандырылады, деректерді өңдеу жылдамдығы айтарлықтай артады және оқушылар тек қана нәтиже шығарып қана қоймай, шешім жолын қадағалап, логикалық ойлау қабілетін дамыта алады. Сонымен қатар, ЖИ химия пәнінде зерттеу жұмыстарын жүргізуге мүмкіндік береді. Мысалы, молекулалық модельдеу арқылы жаңа қосылыстардың қасиеттерін болжауға болады немесе тәжірибелік деректерді талдап, химиялық реакциялардың тиімділігін арттыру жолдарын іздеуге болады. Бұл оқушылар мен студенттерді зерттеушілік бағытқа ынталандырып, ғылыми ойлау дағдыларын қалыптастыруға септігін тигізеді. Сонымен бірге, ЖИ арқылы химиялық ақпаратты визуалды түрде көрсету мүмкіндігі бар, бұл әсіресе күрделі химиялық процестерді түсіндіруде тиімді.ЖИ құралдарын қолдану оқушылар мен студенттерді заманауи ғылым мен технологиямен таныстырып қана қоймай, олардың сандық сауаттылығын арттыруға да ықпал етеді. Сандық сауаттылық – XXI ғасырда маңызды дағды болып саналады және химия пәнінде бұл дағдының рөлі ерекше. Оқушылар химиялық есептерді шығару кезінде ЖИ құралдарын тиімді пайдалану арқылы деректерді дұрыс талдай білуге, болжамдар жасауға және нәтижелерді салыстыруға үйренеді.</w:t>
      </w:r>
    </w:p>
    <w:p w14:paraId="452E7514" w14:textId="7E65B8E4" w:rsidR="00950901" w:rsidRPr="00EC6DB7" w:rsidRDefault="00950901" w:rsidP="00EC6DB7">
      <w:pPr>
        <w:pStyle w:val="a3"/>
        <w:ind w:firstLine="708"/>
        <w:rPr>
          <w:rFonts w:ascii="Times New Roman" w:hAnsi="Times New Roman" w:cs="Times New Roman"/>
          <w:sz w:val="20"/>
          <w:szCs w:val="20"/>
          <w:lang w:val="kk-KZ" w:eastAsia="ru-RU"/>
        </w:rPr>
      </w:pPr>
      <w:r w:rsidRPr="00EC6DB7">
        <w:rPr>
          <w:rFonts w:ascii="Times New Roman" w:hAnsi="Times New Roman" w:cs="Times New Roman"/>
          <w:bCs/>
          <w:sz w:val="20"/>
          <w:szCs w:val="20"/>
          <w:lang w:val="kk-KZ" w:eastAsia="ru-RU"/>
        </w:rPr>
        <w:t xml:space="preserve">Сандық есептерді шешудегі дәстүрлі және заманауи әдістердің салыстырмасы </w:t>
      </w:r>
      <w:r w:rsidRPr="00EC6DB7">
        <w:rPr>
          <w:rFonts w:ascii="Times New Roman" w:hAnsi="Times New Roman" w:cs="Times New Roman"/>
          <w:sz w:val="20"/>
          <w:szCs w:val="20"/>
          <w:lang w:val="kk-KZ" w:eastAsia="ru-RU"/>
        </w:rPr>
        <w:t xml:space="preserve">Дәстүрлі әдістер бойынша химиялық есептерді шешу кезінде оқушы алдымен теориялық білімге сүйеніп, реакцияның теңдеуін жазады, стехиометриялық қатынастарды анықтайды, есептеу формулаларын қолданады және нәтижені шығарады. Бұл процесс бірнеше кезеңнен тұрады және әр кезеңде қателік жіберу мүмкіндігі жоғары. Сонымен қатар, дәстүрлі әдістерде есептердің күрделілігі мен көлеміне байланысты оқушылардың уақытын көп алады және кейде түсінбеушілікке, логикалық қателіктерге алып келеді. Заманауи әдістерде ЖИ құралдары есептің шешімін автоматтандыруға мүмкіндік береді. Мысалы, ChatGPT, Wolfram Alpha, ChemAI сияқты платформалар кез келген химиялық теңдеуді талдап, шешім жолын кезең-кезеңімен көрсетеді. ЖИ тек нәтиже беріп қана қоймай, оқушыға есеп шығару алгоритмін түсіндіреді, қателіктерді анықтауға көмектеседі және альтернативті жолдарды ұсына алады. Бұл оқушылардың сандық ойлау қабілетін дамытуға, логикалық байланыстарды түсінуге және шешімдерді интерпретациялауға мүмкіндік береді. Салыстырмалы түрде, дәстүрлі әдістер оқушының жеке аналитикалық қабілетін дамытады, бірақ уақыт пен күш-жігерді көп талап етеді. Заманауи әдістер ЖИ арқылы білім беру процесін жеңілдетеді, тиімділікті арттырады және оқушыға нақты кері байланыс береді. Сонымен қатар, ЖИ білім алушыны тек есеп шығаруға үйретіп қана қоймай, зерттеушілік ойлау дағдыларын қалыптастырады, гипотеза құруға және оның дұрыстығын тексеруге мүмкіндік береді.Алайда, ЖИ құралдарын пайдалану кезінде де кейбір шектеулер бар. Мысалы, оқушы тек нәтиже алу үшін платформаны пайдаланып, есеп шығару логикасын толық меңгермеуі мүмкін. Сондықтан дәстүрлі және заманауи әдістерді үйлестіріп қолдану – ең тиімді тәсіл </w:t>
      </w:r>
      <w:r w:rsidRPr="00EC6DB7">
        <w:rPr>
          <w:rFonts w:ascii="Times New Roman" w:hAnsi="Times New Roman" w:cs="Times New Roman"/>
          <w:sz w:val="20"/>
          <w:szCs w:val="20"/>
          <w:lang w:val="kk-KZ" w:eastAsia="ru-RU"/>
        </w:rPr>
        <w:lastRenderedPageBreak/>
        <w:t>болып табылады. Мұндай үйлесім оқушыны тек техникалық дағдылармен ғана емес, сонымен қатар аналитикалық және зерттеушілік қабілеттермен де қамтамасыз етед</w:t>
      </w:r>
      <w:r w:rsidR="00EC6DB7" w:rsidRPr="00EC6DB7">
        <w:rPr>
          <w:rFonts w:ascii="Times New Roman" w:hAnsi="Times New Roman" w:cs="Times New Roman"/>
          <w:sz w:val="20"/>
          <w:szCs w:val="20"/>
          <w:lang w:val="kk-KZ" w:eastAsia="ru-RU"/>
        </w:rPr>
        <w:t>.</w:t>
      </w:r>
    </w:p>
    <w:p w14:paraId="16BF3988" w14:textId="6C23F384" w:rsidR="00950901" w:rsidRPr="00EC6DB7" w:rsidRDefault="00950901" w:rsidP="00EC6DB7">
      <w:pPr>
        <w:pStyle w:val="a3"/>
        <w:ind w:firstLine="708"/>
        <w:rPr>
          <w:rFonts w:ascii="Times New Roman" w:hAnsi="Times New Roman" w:cs="Times New Roman"/>
          <w:bCs/>
          <w:sz w:val="20"/>
          <w:szCs w:val="20"/>
          <w:lang w:val="kk-KZ" w:eastAsia="ru-RU"/>
        </w:rPr>
      </w:pPr>
      <w:r w:rsidRPr="00EC6DB7">
        <w:rPr>
          <w:rFonts w:ascii="Times New Roman" w:hAnsi="Times New Roman" w:cs="Times New Roman"/>
          <w:bCs/>
          <w:sz w:val="20"/>
          <w:szCs w:val="20"/>
          <w:lang w:val="kk-KZ" w:eastAsia="ru-RU"/>
        </w:rPr>
        <w:t xml:space="preserve">Нұсқаулықтың мақсаты: оқушылар мен студенттердің ЖИ көмегімен есеп шығару дағдыларын дамыту. </w:t>
      </w:r>
      <w:r w:rsidRPr="00EC6DB7">
        <w:rPr>
          <w:rFonts w:ascii="Times New Roman" w:hAnsi="Times New Roman" w:cs="Times New Roman"/>
          <w:sz w:val="20"/>
          <w:szCs w:val="20"/>
          <w:lang w:val="kk-KZ" w:eastAsia="ru-RU"/>
        </w:rPr>
        <w:t>Осы әдістемелік нұсқаулықтың негізгі мақсаты – оқушылар мен студенттерге ЖИ көмегімен химиялық сандық есептерді шығару дағдыларын дамытуға бағыт беру. Бұл мақсатқа жету үшін бірнеше міндеттер қойылады:</w:t>
      </w:r>
    </w:p>
    <w:p w14:paraId="410EC17E" w14:textId="77777777" w:rsidR="00950901" w:rsidRPr="00EC6DB7" w:rsidRDefault="00950901" w:rsidP="00EC6DB7">
      <w:pPr>
        <w:pStyle w:val="a3"/>
        <w:rPr>
          <w:rFonts w:ascii="Times New Roman" w:eastAsia="Times New Roman" w:hAnsi="Times New Roman" w:cs="Times New Roman"/>
          <w:sz w:val="20"/>
          <w:szCs w:val="20"/>
          <w:lang w:val="kk-KZ" w:eastAsia="ru-RU"/>
        </w:rPr>
      </w:pPr>
      <w:r w:rsidRPr="00EC6DB7">
        <w:rPr>
          <w:rFonts w:ascii="Times New Roman" w:eastAsia="Times New Roman" w:hAnsi="Times New Roman" w:cs="Times New Roman"/>
          <w:b/>
          <w:bCs/>
          <w:sz w:val="20"/>
          <w:szCs w:val="20"/>
          <w:lang w:val="kk-KZ" w:eastAsia="ru-RU"/>
        </w:rPr>
        <w:t>ЖИ құралдарын таныстыру:</w:t>
      </w:r>
      <w:r w:rsidRPr="00EC6DB7">
        <w:rPr>
          <w:rFonts w:ascii="Times New Roman" w:eastAsia="Times New Roman" w:hAnsi="Times New Roman" w:cs="Times New Roman"/>
          <w:sz w:val="20"/>
          <w:szCs w:val="20"/>
          <w:lang w:val="kk-KZ" w:eastAsia="ru-RU"/>
        </w:rPr>
        <w:t xml:space="preserve"> Оқушылар мен студенттер әртүрлі ЖИ платформаларын пайдаланып, олардың функционалдық мүмкіндіктерін түсінеді және өзіне тиімді құралды таңдай алады.</w:t>
      </w:r>
    </w:p>
    <w:p w14:paraId="6E21C341" w14:textId="77777777" w:rsidR="00950901" w:rsidRPr="00EC6DB7" w:rsidRDefault="00950901" w:rsidP="00EC6DB7">
      <w:pPr>
        <w:pStyle w:val="a3"/>
        <w:rPr>
          <w:rFonts w:ascii="Times New Roman" w:eastAsia="Times New Roman" w:hAnsi="Times New Roman" w:cs="Times New Roman"/>
          <w:sz w:val="20"/>
          <w:szCs w:val="20"/>
          <w:lang w:val="kk-KZ" w:eastAsia="ru-RU"/>
        </w:rPr>
      </w:pPr>
      <w:r w:rsidRPr="00EC6DB7">
        <w:rPr>
          <w:rFonts w:ascii="Times New Roman" w:eastAsia="Times New Roman" w:hAnsi="Times New Roman" w:cs="Times New Roman"/>
          <w:b/>
          <w:bCs/>
          <w:sz w:val="20"/>
          <w:szCs w:val="20"/>
          <w:lang w:val="kk-KZ" w:eastAsia="ru-RU"/>
        </w:rPr>
        <w:t>Сандық есеп шығару алгоритмін үйрету:</w:t>
      </w:r>
      <w:r w:rsidRPr="00EC6DB7">
        <w:rPr>
          <w:rFonts w:ascii="Times New Roman" w:eastAsia="Times New Roman" w:hAnsi="Times New Roman" w:cs="Times New Roman"/>
          <w:sz w:val="20"/>
          <w:szCs w:val="20"/>
          <w:lang w:val="kk-KZ" w:eastAsia="ru-RU"/>
        </w:rPr>
        <w:t xml:space="preserve"> ЖИ көмегімен есептің шешім жолын кезең-кезеңімен қадағалау арқылы оқушы есеп шығару логикасын меңгереді.</w:t>
      </w:r>
    </w:p>
    <w:p w14:paraId="204C9591" w14:textId="77777777" w:rsidR="00950901" w:rsidRPr="00EC6DB7" w:rsidRDefault="00950901" w:rsidP="00EC6DB7">
      <w:pPr>
        <w:pStyle w:val="a3"/>
        <w:rPr>
          <w:rFonts w:ascii="Times New Roman" w:eastAsia="Times New Roman" w:hAnsi="Times New Roman" w:cs="Times New Roman"/>
          <w:sz w:val="20"/>
          <w:szCs w:val="20"/>
          <w:lang w:val="kk-KZ" w:eastAsia="ru-RU"/>
        </w:rPr>
      </w:pPr>
      <w:r w:rsidRPr="00EC6DB7">
        <w:rPr>
          <w:rFonts w:ascii="Times New Roman" w:eastAsia="Times New Roman" w:hAnsi="Times New Roman" w:cs="Times New Roman"/>
          <w:b/>
          <w:bCs/>
          <w:sz w:val="20"/>
          <w:szCs w:val="20"/>
          <w:lang w:val="kk-KZ" w:eastAsia="ru-RU"/>
        </w:rPr>
        <w:t>Аналитикалық ойлау қабілетін дамыту:</w:t>
      </w:r>
      <w:r w:rsidRPr="00EC6DB7">
        <w:rPr>
          <w:rFonts w:ascii="Times New Roman" w:eastAsia="Times New Roman" w:hAnsi="Times New Roman" w:cs="Times New Roman"/>
          <w:sz w:val="20"/>
          <w:szCs w:val="20"/>
          <w:lang w:val="kk-KZ" w:eastAsia="ru-RU"/>
        </w:rPr>
        <w:t xml:space="preserve"> ЖИ нәтижесін тексеру, салыстыру және қателіктерді талдау арқылы оқушы аналитикалық ойлау қабілетін дамытады.</w:t>
      </w:r>
    </w:p>
    <w:p w14:paraId="3512A661" w14:textId="77777777" w:rsidR="00950901" w:rsidRPr="00EC6DB7" w:rsidRDefault="00950901" w:rsidP="00EC6DB7">
      <w:pPr>
        <w:pStyle w:val="a3"/>
        <w:rPr>
          <w:rFonts w:ascii="Times New Roman" w:eastAsia="Times New Roman" w:hAnsi="Times New Roman" w:cs="Times New Roman"/>
          <w:sz w:val="20"/>
          <w:szCs w:val="20"/>
          <w:lang w:val="kk-KZ" w:eastAsia="ru-RU"/>
        </w:rPr>
      </w:pPr>
      <w:r w:rsidRPr="00EC6DB7">
        <w:rPr>
          <w:rFonts w:ascii="Times New Roman" w:eastAsia="Times New Roman" w:hAnsi="Times New Roman" w:cs="Times New Roman"/>
          <w:b/>
          <w:bCs/>
          <w:sz w:val="20"/>
          <w:szCs w:val="20"/>
          <w:lang w:val="kk-KZ" w:eastAsia="ru-RU"/>
        </w:rPr>
        <w:t>Зерттеушілік дағдыларды қалыптастыру:</w:t>
      </w:r>
      <w:r w:rsidRPr="00EC6DB7">
        <w:rPr>
          <w:rFonts w:ascii="Times New Roman" w:eastAsia="Times New Roman" w:hAnsi="Times New Roman" w:cs="Times New Roman"/>
          <w:sz w:val="20"/>
          <w:szCs w:val="20"/>
          <w:lang w:val="kk-KZ" w:eastAsia="ru-RU"/>
        </w:rPr>
        <w:t xml:space="preserve"> ЖИ арқылы гипотеза құру, тәжірибелік деректерді талдау және нәтижелерді визуализациялау дағдылары дамиды.</w:t>
      </w:r>
    </w:p>
    <w:p w14:paraId="2785B4C0" w14:textId="77777777" w:rsidR="00950901" w:rsidRPr="00EC6DB7" w:rsidRDefault="00950901" w:rsidP="00EC6DB7">
      <w:pPr>
        <w:pStyle w:val="a3"/>
        <w:rPr>
          <w:rFonts w:ascii="Times New Roman" w:eastAsia="Times New Roman" w:hAnsi="Times New Roman" w:cs="Times New Roman"/>
          <w:sz w:val="20"/>
          <w:szCs w:val="20"/>
          <w:lang w:val="kk-KZ" w:eastAsia="ru-RU"/>
        </w:rPr>
      </w:pPr>
      <w:r w:rsidRPr="00EC6DB7">
        <w:rPr>
          <w:rFonts w:ascii="Times New Roman" w:eastAsia="Times New Roman" w:hAnsi="Times New Roman" w:cs="Times New Roman"/>
          <w:b/>
          <w:bCs/>
          <w:sz w:val="20"/>
          <w:szCs w:val="20"/>
          <w:lang w:val="kk-KZ" w:eastAsia="ru-RU"/>
        </w:rPr>
        <w:t>Заманауи әдістерді үйлестіру:</w:t>
      </w:r>
      <w:r w:rsidRPr="00EC6DB7">
        <w:rPr>
          <w:rFonts w:ascii="Times New Roman" w:eastAsia="Times New Roman" w:hAnsi="Times New Roman" w:cs="Times New Roman"/>
          <w:sz w:val="20"/>
          <w:szCs w:val="20"/>
          <w:lang w:val="kk-KZ" w:eastAsia="ru-RU"/>
        </w:rPr>
        <w:t xml:space="preserve"> Дәстүрлі есеп шығару әдістерін ЖИ мүмкіндіктерімен біріктіре отырып, оқушының жан-жақты дағдысын қалыптастыру.</w:t>
      </w:r>
    </w:p>
    <w:p w14:paraId="1219CFB6" w14:textId="18EC4B61" w:rsidR="00950901" w:rsidRPr="00EC6DB7" w:rsidRDefault="00950901" w:rsidP="00EC6DB7">
      <w:pPr>
        <w:widowControl w:val="0"/>
        <w:autoSpaceDE w:val="0"/>
        <w:autoSpaceDN w:val="0"/>
        <w:spacing w:after="0" w:line="240" w:lineRule="auto"/>
        <w:contextualSpacing/>
        <w:rPr>
          <w:rFonts w:ascii="Times New Roman" w:eastAsia="Times New Roman" w:hAnsi="Times New Roman" w:cs="Times New Roman"/>
          <w:b/>
          <w:sz w:val="20"/>
          <w:szCs w:val="20"/>
          <w:lang w:val="kk-KZ"/>
        </w:rPr>
      </w:pPr>
      <w:r w:rsidRPr="00EC6DB7">
        <w:rPr>
          <w:rFonts w:ascii="Times New Roman" w:eastAsia="Times New Roman" w:hAnsi="Times New Roman" w:cs="Times New Roman"/>
          <w:b/>
          <w:bCs/>
          <w:sz w:val="20"/>
          <w:szCs w:val="20"/>
          <w:lang w:val="kk-KZ"/>
        </w:rPr>
        <w:t>Қысқамерзімді жоспар</w:t>
      </w:r>
    </w:p>
    <w:tbl>
      <w:tblPr>
        <w:tblW w:w="5825"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888"/>
        <w:gridCol w:w="2036"/>
        <w:gridCol w:w="6226"/>
      </w:tblGrid>
      <w:tr w:rsidR="00EC6DB7" w:rsidRPr="00DC2042" w14:paraId="47D6B4D0" w14:textId="77777777" w:rsidTr="00EC6DB7">
        <w:trPr>
          <w:cantSplit/>
          <w:trHeight w:val="58"/>
        </w:trPr>
        <w:tc>
          <w:tcPr>
            <w:tcW w:w="2208" w:type="pct"/>
            <w:gridSpan w:val="2"/>
            <w:tcBorders>
              <w:top w:val="single" w:sz="4" w:space="0" w:color="auto"/>
              <w:left w:val="single" w:sz="4" w:space="0" w:color="auto"/>
              <w:bottom w:val="single" w:sz="4" w:space="0" w:color="auto"/>
              <w:right w:val="single" w:sz="4" w:space="0" w:color="auto"/>
            </w:tcBorders>
            <w:hideMark/>
          </w:tcPr>
          <w:p w14:paraId="1D762C3A" w14:textId="07AA872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bookmarkStart w:id="1" w:name="_Toc303949809"/>
            <w:bookmarkStart w:id="2" w:name="_TOC_250005"/>
            <w:r w:rsidRPr="00EC6DB7">
              <w:rPr>
                <w:rFonts w:ascii="Times New Roman" w:eastAsia="Times New Roman" w:hAnsi="Times New Roman" w:cs="Times New Roman"/>
                <w:b/>
                <w:bCs/>
                <w:sz w:val="20"/>
                <w:szCs w:val="20"/>
                <w:lang w:val="kk-KZ"/>
              </w:rPr>
              <w:t>Бөлім:</w:t>
            </w:r>
          </w:p>
        </w:tc>
        <w:tc>
          <w:tcPr>
            <w:tcW w:w="2792" w:type="pct"/>
            <w:tcBorders>
              <w:top w:val="single" w:sz="4" w:space="0" w:color="auto"/>
              <w:left w:val="single" w:sz="4" w:space="0" w:color="auto"/>
              <w:bottom w:val="single" w:sz="4" w:space="0" w:color="auto"/>
              <w:right w:val="single" w:sz="4" w:space="0" w:color="auto"/>
            </w:tcBorders>
          </w:tcPr>
          <w:p w14:paraId="578FEF28" w14:textId="340FA9AD"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Химия пәніне кіріспе. Таза заттар және қоспалар</w:t>
            </w:r>
          </w:p>
        </w:tc>
      </w:tr>
      <w:tr w:rsidR="00EC6DB7" w:rsidRPr="00EC6DB7" w14:paraId="461D4601" w14:textId="77777777" w:rsidTr="00EC6DB7">
        <w:trPr>
          <w:cantSplit/>
          <w:trHeight w:val="58"/>
        </w:trPr>
        <w:tc>
          <w:tcPr>
            <w:tcW w:w="2208" w:type="pct"/>
            <w:gridSpan w:val="2"/>
            <w:tcBorders>
              <w:top w:val="single" w:sz="4" w:space="0" w:color="auto"/>
              <w:left w:val="single" w:sz="4" w:space="0" w:color="auto"/>
              <w:bottom w:val="single" w:sz="4" w:space="0" w:color="auto"/>
              <w:right w:val="single" w:sz="4" w:space="0" w:color="auto"/>
            </w:tcBorders>
          </w:tcPr>
          <w:p w14:paraId="12E35CE4"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Педагогтің аты-жөні:</w:t>
            </w:r>
          </w:p>
        </w:tc>
        <w:tc>
          <w:tcPr>
            <w:tcW w:w="2792" w:type="pct"/>
            <w:tcBorders>
              <w:top w:val="single" w:sz="4" w:space="0" w:color="auto"/>
              <w:left w:val="single" w:sz="4" w:space="0" w:color="auto"/>
              <w:bottom w:val="single" w:sz="4" w:space="0" w:color="auto"/>
              <w:right w:val="single" w:sz="4" w:space="0" w:color="auto"/>
            </w:tcBorders>
          </w:tcPr>
          <w:p w14:paraId="376F5BB0" w14:textId="77777777" w:rsidR="00950901" w:rsidRPr="00EC6DB7" w:rsidRDefault="00950901" w:rsidP="00EC6DB7">
            <w:pPr>
              <w:widowControl w:val="0"/>
              <w:autoSpaceDE w:val="0"/>
              <w:autoSpaceDN w:val="0"/>
              <w:spacing w:after="0" w:line="240" w:lineRule="auto"/>
              <w:contextualSpacing/>
              <w:rPr>
                <w:rFonts w:ascii="Times New Roman" w:eastAsia="Times New Roman" w:hAnsi="Times New Roman" w:cs="Times New Roman"/>
                <w:b/>
                <w:bCs/>
                <w:sz w:val="20"/>
                <w:szCs w:val="20"/>
                <w:lang w:val="kk-KZ"/>
              </w:rPr>
            </w:pPr>
          </w:p>
        </w:tc>
      </w:tr>
      <w:tr w:rsidR="00EC6DB7" w:rsidRPr="00EC6DB7" w14:paraId="55A5A982" w14:textId="77777777" w:rsidTr="00EC6DB7">
        <w:trPr>
          <w:cantSplit/>
          <w:trHeight w:val="58"/>
        </w:trPr>
        <w:tc>
          <w:tcPr>
            <w:tcW w:w="1295" w:type="pct"/>
            <w:tcBorders>
              <w:top w:val="single" w:sz="4" w:space="0" w:color="auto"/>
              <w:left w:val="single" w:sz="4" w:space="0" w:color="auto"/>
              <w:bottom w:val="single" w:sz="4" w:space="0" w:color="auto"/>
              <w:right w:val="single" w:sz="4" w:space="0" w:color="auto"/>
            </w:tcBorders>
            <w:hideMark/>
          </w:tcPr>
          <w:p w14:paraId="6C1370BF" w14:textId="4041B5A7" w:rsidR="00950901"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Күн:</w:t>
            </w:r>
          </w:p>
        </w:tc>
        <w:tc>
          <w:tcPr>
            <w:tcW w:w="913" w:type="pct"/>
            <w:tcBorders>
              <w:top w:val="single" w:sz="4" w:space="0" w:color="auto"/>
              <w:left w:val="single" w:sz="4" w:space="0" w:color="auto"/>
              <w:bottom w:val="single" w:sz="4" w:space="0" w:color="auto"/>
              <w:right w:val="single" w:sz="4" w:space="0" w:color="auto"/>
            </w:tcBorders>
          </w:tcPr>
          <w:p w14:paraId="40D94E2A" w14:textId="4A0E7597" w:rsidR="00950901"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 xml:space="preserve">Сыныбы: </w:t>
            </w:r>
            <w:r w:rsidR="00950901" w:rsidRPr="00EC6DB7">
              <w:rPr>
                <w:rFonts w:ascii="Times New Roman" w:eastAsia="Times New Roman" w:hAnsi="Times New Roman" w:cs="Times New Roman"/>
                <w:b/>
                <w:sz w:val="20"/>
                <w:szCs w:val="20"/>
              </w:rPr>
              <w:t>7</w:t>
            </w:r>
          </w:p>
        </w:tc>
        <w:tc>
          <w:tcPr>
            <w:tcW w:w="2792" w:type="pct"/>
            <w:tcBorders>
              <w:top w:val="single" w:sz="4" w:space="0" w:color="auto"/>
              <w:left w:val="single" w:sz="4" w:space="0" w:color="auto"/>
              <w:bottom w:val="single" w:sz="4" w:space="0" w:color="auto"/>
              <w:right w:val="single" w:sz="4" w:space="0" w:color="auto"/>
            </w:tcBorders>
            <w:hideMark/>
          </w:tcPr>
          <w:p w14:paraId="6B9887FB" w14:textId="74A5F9F1"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sz w:val="20"/>
                <w:szCs w:val="20"/>
                <w:lang w:val="kk-KZ"/>
              </w:rPr>
              <w:t>Қаты</w:t>
            </w:r>
            <w:r w:rsidR="00EC6DB7" w:rsidRPr="00EC6DB7">
              <w:rPr>
                <w:rFonts w:ascii="Times New Roman" w:eastAsia="Times New Roman" w:hAnsi="Times New Roman" w:cs="Times New Roman"/>
                <w:sz w:val="20"/>
                <w:szCs w:val="20"/>
                <w:lang w:val="kk-KZ"/>
              </w:rPr>
              <w:t xml:space="preserve">сушылар саны: </w:t>
            </w:r>
            <w:r w:rsidRPr="00EC6DB7">
              <w:rPr>
                <w:rFonts w:ascii="Times New Roman" w:eastAsia="Times New Roman" w:hAnsi="Times New Roman" w:cs="Times New Roman"/>
                <w:sz w:val="20"/>
                <w:szCs w:val="20"/>
                <w:lang w:val="kk-KZ"/>
              </w:rPr>
              <w:t>Қатыспағандар саны:</w:t>
            </w:r>
          </w:p>
        </w:tc>
      </w:tr>
      <w:tr w:rsidR="00EC6DB7" w:rsidRPr="00DC2042" w14:paraId="2337DB77" w14:textId="77777777" w:rsidTr="00EC6DB7">
        <w:trPr>
          <w:cantSplit/>
          <w:trHeight w:val="411"/>
        </w:trPr>
        <w:tc>
          <w:tcPr>
            <w:tcW w:w="1295" w:type="pct"/>
            <w:tcBorders>
              <w:top w:val="single" w:sz="4" w:space="0" w:color="auto"/>
              <w:left w:val="single" w:sz="4" w:space="0" w:color="auto"/>
              <w:bottom w:val="single" w:sz="4" w:space="0" w:color="auto"/>
              <w:right w:val="single" w:sz="4" w:space="0" w:color="auto"/>
            </w:tcBorders>
            <w:hideMark/>
          </w:tcPr>
          <w:p w14:paraId="4F64CDD9" w14:textId="1BFD1CFC" w:rsidR="00950901"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Тақырыбы:</w:t>
            </w:r>
          </w:p>
        </w:tc>
        <w:tc>
          <w:tcPr>
            <w:tcW w:w="3705" w:type="pct"/>
            <w:gridSpan w:val="2"/>
            <w:tcBorders>
              <w:top w:val="single" w:sz="4" w:space="0" w:color="auto"/>
              <w:left w:val="single" w:sz="4" w:space="0" w:color="auto"/>
              <w:bottom w:val="single" w:sz="4" w:space="0" w:color="auto"/>
              <w:right w:val="single" w:sz="4" w:space="0" w:color="auto"/>
            </w:tcBorders>
          </w:tcPr>
          <w:p w14:paraId="6939CDB4" w14:textId="3A57DCE2"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eastAsia="en-GB"/>
              </w:rPr>
              <w:t xml:space="preserve">Химия пәні </w:t>
            </w:r>
            <w:r w:rsidRPr="00EC6DB7">
              <w:rPr>
                <w:rFonts w:ascii="Times New Roman" w:eastAsia="Times New Roman" w:hAnsi="Times New Roman" w:cs="Times New Roman"/>
                <w:sz w:val="20"/>
                <w:szCs w:val="20"/>
                <w:lang w:val="kk-KZ"/>
              </w:rPr>
              <w:t>№1 практикалық жұмыс</w:t>
            </w:r>
          </w:p>
          <w:p w14:paraId="6995645B" w14:textId="38E5C19C"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sz w:val="20"/>
                <w:szCs w:val="20"/>
                <w:lang w:val="kk-KZ"/>
              </w:rPr>
              <w:t>«Қауіпсіздік техникасының ережелерімен және зертхана</w:t>
            </w:r>
            <w:r w:rsidR="00EC6DB7" w:rsidRPr="00EC6DB7">
              <w:rPr>
                <w:rFonts w:ascii="Times New Roman" w:eastAsia="Times New Roman" w:hAnsi="Times New Roman" w:cs="Times New Roman"/>
                <w:sz w:val="20"/>
                <w:szCs w:val="20"/>
                <w:lang w:val="kk-KZ"/>
              </w:rPr>
              <w:t>лық</w:t>
            </w:r>
            <w:r w:rsidR="00EC6DB7">
              <w:rPr>
                <w:rFonts w:ascii="Times New Roman" w:eastAsia="Times New Roman" w:hAnsi="Times New Roman" w:cs="Times New Roman"/>
                <w:sz w:val="20"/>
                <w:szCs w:val="20"/>
                <w:lang w:val="kk-KZ"/>
              </w:rPr>
              <w:t xml:space="preserve"> </w:t>
            </w:r>
            <w:r w:rsidR="00EC6DB7" w:rsidRPr="00EC6DB7">
              <w:rPr>
                <w:rFonts w:ascii="Times New Roman" w:eastAsia="Times New Roman" w:hAnsi="Times New Roman" w:cs="Times New Roman"/>
                <w:sz w:val="20"/>
                <w:szCs w:val="20"/>
                <w:lang w:val="kk-KZ"/>
              </w:rPr>
              <w:t>құрал-жабдықтармен танысу»</w:t>
            </w:r>
          </w:p>
        </w:tc>
      </w:tr>
      <w:tr w:rsidR="00EC6DB7" w:rsidRPr="00DC2042" w14:paraId="68122CAE" w14:textId="77777777" w:rsidTr="00EC6DB7">
        <w:trPr>
          <w:cantSplit/>
          <w:trHeight w:val="58"/>
        </w:trPr>
        <w:tc>
          <w:tcPr>
            <w:tcW w:w="1295" w:type="pct"/>
            <w:tcBorders>
              <w:top w:val="single" w:sz="4" w:space="0" w:color="auto"/>
              <w:left w:val="single" w:sz="4" w:space="0" w:color="auto"/>
              <w:bottom w:val="single" w:sz="4" w:space="0" w:color="auto"/>
              <w:right w:val="single" w:sz="4" w:space="0" w:color="auto"/>
            </w:tcBorders>
            <w:hideMark/>
          </w:tcPr>
          <w:p w14:paraId="30EB26FE"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Оқу бағдарламасына сәйкес оқу мақсаты</w:t>
            </w:r>
          </w:p>
        </w:tc>
        <w:tc>
          <w:tcPr>
            <w:tcW w:w="3705" w:type="pct"/>
            <w:gridSpan w:val="2"/>
            <w:tcBorders>
              <w:top w:val="single" w:sz="4" w:space="0" w:color="auto"/>
              <w:left w:val="single" w:sz="4" w:space="0" w:color="auto"/>
              <w:bottom w:val="single" w:sz="4" w:space="0" w:color="auto"/>
              <w:right w:val="single" w:sz="4" w:space="0" w:color="auto"/>
            </w:tcBorders>
          </w:tcPr>
          <w:p w14:paraId="7183A976" w14:textId="2FB8DF44" w:rsidR="00EC6DB7" w:rsidRPr="00EC6DB7" w:rsidRDefault="00EC6DB7" w:rsidP="00EC6DB7">
            <w:pPr>
              <w:widowControl w:val="0"/>
              <w:autoSpaceDE w:val="0"/>
              <w:autoSpaceDN w:val="0"/>
              <w:spacing w:after="0"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7.1.1.1</w:t>
            </w:r>
            <w:r w:rsidR="00950901" w:rsidRPr="00EC6DB7">
              <w:rPr>
                <w:rFonts w:ascii="Times New Roman" w:eastAsia="Times New Roman" w:hAnsi="Times New Roman" w:cs="Times New Roman"/>
                <w:sz w:val="20"/>
                <w:szCs w:val="20"/>
                <w:lang w:val="kk-KZ"/>
              </w:rPr>
              <w:t>-химия ғылымының нені оқытатынын білу</w:t>
            </w:r>
            <w:r>
              <w:rPr>
                <w:rFonts w:ascii="Times New Roman" w:eastAsia="Times New Roman" w:hAnsi="Times New Roman" w:cs="Times New Roman"/>
                <w:sz w:val="20"/>
                <w:szCs w:val="20"/>
                <w:lang w:val="kk-KZ"/>
              </w:rPr>
              <w:t>;</w:t>
            </w:r>
          </w:p>
          <w:p w14:paraId="4843B20B" w14:textId="31233BC6" w:rsidR="00950901" w:rsidRPr="00EC6DB7" w:rsidRDefault="00EC6DB7" w:rsidP="00EC6DB7">
            <w:pPr>
              <w:widowControl w:val="0"/>
              <w:autoSpaceDE w:val="0"/>
              <w:autoSpaceDN w:val="0"/>
              <w:spacing w:after="0" w:line="240" w:lineRule="auto"/>
              <w:contextualSpacing/>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7.1.1.2</w:t>
            </w:r>
            <w:r w:rsidR="00950901" w:rsidRPr="00EC6DB7">
              <w:rPr>
                <w:rFonts w:ascii="Times New Roman" w:eastAsia="Times New Roman" w:hAnsi="Times New Roman" w:cs="Times New Roman"/>
                <w:sz w:val="20"/>
                <w:szCs w:val="20"/>
                <w:lang w:val="kk-KZ"/>
              </w:rPr>
              <w:t>-химиялық лабораторияда және кабинетте жұмыс жүргізу кезіндегі қауіпсіздік техникасының ережелерін білу және түсіну</w:t>
            </w:r>
            <w:r>
              <w:rPr>
                <w:rFonts w:ascii="Times New Roman" w:eastAsia="Times New Roman" w:hAnsi="Times New Roman" w:cs="Times New Roman"/>
                <w:sz w:val="20"/>
                <w:szCs w:val="20"/>
                <w:lang w:val="kk-KZ"/>
              </w:rPr>
              <w:t>.</w:t>
            </w:r>
          </w:p>
        </w:tc>
      </w:tr>
      <w:tr w:rsidR="00EC6DB7" w:rsidRPr="00DC2042" w14:paraId="1187C692" w14:textId="77777777" w:rsidTr="00EC6DB7">
        <w:trPr>
          <w:cantSplit/>
          <w:trHeight w:val="601"/>
        </w:trPr>
        <w:tc>
          <w:tcPr>
            <w:tcW w:w="1295" w:type="pct"/>
            <w:tcBorders>
              <w:top w:val="single" w:sz="4" w:space="0" w:color="auto"/>
              <w:left w:val="single" w:sz="4" w:space="0" w:color="auto"/>
              <w:bottom w:val="single" w:sz="4" w:space="0" w:color="auto"/>
              <w:right w:val="single" w:sz="4" w:space="0" w:color="auto"/>
            </w:tcBorders>
            <w:hideMark/>
          </w:tcPr>
          <w:p w14:paraId="1C490381" w14:textId="3631A651"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Сабақтың мақсаты:</w:t>
            </w:r>
          </w:p>
        </w:tc>
        <w:tc>
          <w:tcPr>
            <w:tcW w:w="3705" w:type="pct"/>
            <w:gridSpan w:val="2"/>
            <w:tcBorders>
              <w:top w:val="single" w:sz="4" w:space="0" w:color="auto"/>
              <w:left w:val="single" w:sz="4" w:space="0" w:color="auto"/>
              <w:bottom w:val="single" w:sz="4" w:space="0" w:color="auto"/>
              <w:right w:val="single" w:sz="4" w:space="0" w:color="auto"/>
            </w:tcBorders>
          </w:tcPr>
          <w:p w14:paraId="38181BBE" w14:textId="77777777" w:rsidR="00950901" w:rsidRPr="00EC6DB7" w:rsidRDefault="00950901" w:rsidP="00EC6DB7">
            <w:pPr>
              <w:widowControl w:val="0"/>
              <w:autoSpaceDE w:val="0"/>
              <w:autoSpaceDN w:val="0"/>
              <w:spacing w:after="0" w:line="240" w:lineRule="auto"/>
              <w:contextualSpacing/>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химия ғылымы нені оқытатынын білетін болады;</w:t>
            </w:r>
          </w:p>
          <w:p w14:paraId="0FED247D" w14:textId="242FB4D8" w:rsidR="00950901" w:rsidRPr="00EC6DB7" w:rsidRDefault="00950901" w:rsidP="00EC6DB7">
            <w:pPr>
              <w:widowControl w:val="0"/>
              <w:autoSpaceDE w:val="0"/>
              <w:autoSpaceDN w:val="0"/>
              <w:adjustRightInd w:val="0"/>
              <w:spacing w:after="0" w:line="240" w:lineRule="auto"/>
              <w:rPr>
                <w:rFonts w:ascii="Times New Roman" w:eastAsia="Times New Roman" w:hAnsi="Times New Roman" w:cs="Times New Roman"/>
                <w:bCs/>
                <w:sz w:val="20"/>
                <w:szCs w:val="20"/>
                <w:lang w:val="kk-KZ"/>
              </w:rPr>
            </w:pPr>
            <w:r w:rsidRPr="00EC6DB7">
              <w:rPr>
                <w:rFonts w:ascii="Times New Roman" w:eastAsia="Times New Roman" w:hAnsi="Times New Roman" w:cs="Times New Roman"/>
                <w:sz w:val="20"/>
                <w:szCs w:val="20"/>
                <w:lang w:val="kk-KZ"/>
              </w:rPr>
              <w:t>зат, дене ұғымдарыментанысамыз және оларды ажырата алады</w:t>
            </w:r>
            <w:r w:rsidRPr="00EC6DB7">
              <w:rPr>
                <w:rFonts w:ascii="Times New Roman" w:eastAsia="Times New Roman" w:hAnsi="Times New Roman" w:cs="Times New Roman"/>
                <w:bCs/>
                <w:sz w:val="20"/>
                <w:szCs w:val="20"/>
                <w:lang w:val="kk-KZ"/>
              </w:rPr>
              <w:t>;</w:t>
            </w:r>
          </w:p>
          <w:p w14:paraId="179D886F" w14:textId="12DC8692" w:rsidR="00950901" w:rsidRPr="00EC6DB7" w:rsidRDefault="00950901" w:rsidP="00EC6DB7">
            <w:pPr>
              <w:widowControl w:val="0"/>
              <w:autoSpaceDE w:val="0"/>
              <w:autoSpaceDN w:val="0"/>
              <w:spacing w:after="0" w:line="240" w:lineRule="auto"/>
              <w:rPr>
                <w:rFonts w:ascii="Times New Roman" w:eastAsia="Times New Roman" w:hAnsi="Times New Roman" w:cs="Times New Roman"/>
                <w:b/>
                <w:bCs/>
                <w:sz w:val="20"/>
                <w:szCs w:val="20"/>
                <w:lang w:val="kk-KZ"/>
              </w:rPr>
            </w:pPr>
            <w:r w:rsidRPr="00EC6DB7">
              <w:rPr>
                <w:rFonts w:ascii="Times New Roman" w:eastAsia="Times New Roman" w:hAnsi="Times New Roman" w:cs="Times New Roman"/>
                <w:sz w:val="20"/>
                <w:szCs w:val="20"/>
                <w:lang w:val="kk-KZ"/>
              </w:rPr>
              <w:t>химия ғылымыны</w:t>
            </w:r>
            <w:r w:rsidR="00EC6DB7">
              <w:rPr>
                <w:rFonts w:ascii="Times New Roman" w:eastAsia="Times New Roman" w:hAnsi="Times New Roman" w:cs="Times New Roman"/>
                <w:sz w:val="20"/>
                <w:szCs w:val="20"/>
                <w:lang w:val="kk-KZ"/>
              </w:rPr>
              <w:t>ң міндеті мен маңызын анықтайды.</w:t>
            </w:r>
          </w:p>
        </w:tc>
      </w:tr>
      <w:tr w:rsidR="00EC6DB7" w:rsidRPr="00DC2042" w14:paraId="3751EA2C" w14:textId="77777777" w:rsidTr="00EC6DB7">
        <w:trPr>
          <w:cantSplit/>
          <w:trHeight w:val="601"/>
        </w:trPr>
        <w:tc>
          <w:tcPr>
            <w:tcW w:w="1295" w:type="pct"/>
            <w:tcBorders>
              <w:top w:val="single" w:sz="4" w:space="0" w:color="auto"/>
              <w:left w:val="single" w:sz="4" w:space="0" w:color="auto"/>
              <w:bottom w:val="single" w:sz="4" w:space="0" w:color="auto"/>
              <w:right w:val="single" w:sz="4" w:space="0" w:color="auto"/>
            </w:tcBorders>
          </w:tcPr>
          <w:p w14:paraId="20D98404" w14:textId="36ACC81A" w:rsidR="00950901"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Құндылықтар</w:t>
            </w:r>
          </w:p>
        </w:tc>
        <w:tc>
          <w:tcPr>
            <w:tcW w:w="3705" w:type="pct"/>
            <w:gridSpan w:val="2"/>
            <w:tcBorders>
              <w:top w:val="single" w:sz="4" w:space="0" w:color="auto"/>
              <w:left w:val="single" w:sz="4" w:space="0" w:color="auto"/>
              <w:bottom w:val="single" w:sz="4" w:space="0" w:color="auto"/>
              <w:right w:val="single" w:sz="4" w:space="0" w:color="auto"/>
            </w:tcBorders>
          </w:tcPr>
          <w:p w14:paraId="53AA510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Құзыреттілік: азаматтық борыш және парасаттылық</w:t>
            </w:r>
          </w:p>
          <w:p w14:paraId="47F3C054"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Заң және тәртіп:</w:t>
            </w:r>
          </w:p>
          <w:p w14:paraId="6D262C3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құқықтық жүйе мен адам құқығы негіздерін білу;</w:t>
            </w:r>
          </w:p>
          <w:p w14:paraId="6C7BCBD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тәртіп пен әділдік, нормалар мен ережелерді сақтау қажеттілігін түсіну;</w:t>
            </w:r>
          </w:p>
          <w:p w14:paraId="6447F369" w14:textId="4FA3BA76" w:rsidR="00950901" w:rsidRPr="00EC6DB7" w:rsidRDefault="00950901" w:rsidP="00EC6DB7">
            <w:pPr>
              <w:widowControl w:val="0"/>
              <w:spacing w:after="0" w:line="240" w:lineRule="auto"/>
              <w:contextualSpacing/>
              <w:rPr>
                <w:rFonts w:ascii="Times New Roman" w:eastAsia="Times New Roman" w:hAnsi="Times New Roman" w:cs="Times New Roman"/>
                <w:bCs/>
                <w:sz w:val="20"/>
                <w:szCs w:val="20"/>
                <w:lang w:val="kk-KZ"/>
              </w:rPr>
            </w:pPr>
            <w:r w:rsidRPr="00EC6DB7">
              <w:rPr>
                <w:rFonts w:ascii="Times New Roman" w:eastAsia="Times New Roman" w:hAnsi="Times New Roman" w:cs="Times New Roman"/>
                <w:sz w:val="20"/>
                <w:szCs w:val="20"/>
                <w:lang w:val="kk-KZ"/>
              </w:rPr>
              <w:t>қоғамды қорғау мен қауіпсіздікті қамтамасыз етудегі заң мен тәртіптің маңыздылығын</w:t>
            </w:r>
            <w:r w:rsidR="00EC6DB7">
              <w:rPr>
                <w:rFonts w:ascii="Times New Roman" w:eastAsia="Times New Roman" w:hAnsi="Times New Roman" w:cs="Times New Roman"/>
                <w:sz w:val="20"/>
                <w:szCs w:val="20"/>
                <w:lang w:val="kk-KZ"/>
              </w:rPr>
              <w:t>.</w:t>
            </w:r>
          </w:p>
        </w:tc>
      </w:tr>
      <w:bookmarkEnd w:id="1"/>
      <w:bookmarkEnd w:id="2"/>
    </w:tbl>
    <w:p w14:paraId="5C916A75" w14:textId="77777777" w:rsidR="00950901" w:rsidRPr="00EC6DB7" w:rsidRDefault="00950901" w:rsidP="00EC6DB7">
      <w:pPr>
        <w:spacing w:after="0" w:line="240" w:lineRule="auto"/>
        <w:rPr>
          <w:rFonts w:ascii="Times New Roman" w:eastAsia="Times New Roman" w:hAnsi="Times New Roman" w:cs="Times New Roman"/>
          <w:sz w:val="20"/>
          <w:szCs w:val="20"/>
          <w:shd w:val="clear" w:color="auto" w:fill="FFFFFF"/>
          <w:lang w:val="kk-KZ"/>
        </w:rPr>
      </w:pP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722"/>
        <w:gridCol w:w="3119"/>
        <w:gridCol w:w="1955"/>
        <w:gridCol w:w="1560"/>
      </w:tblGrid>
      <w:tr w:rsidR="00EC6DB7" w:rsidRPr="00EC6DB7" w14:paraId="62755B53" w14:textId="77777777" w:rsidTr="00EC6DB7">
        <w:trPr>
          <w:trHeight w:val="58"/>
        </w:trPr>
        <w:tc>
          <w:tcPr>
            <w:tcW w:w="1843" w:type="dxa"/>
            <w:shd w:val="clear" w:color="auto" w:fill="auto"/>
            <w:hideMark/>
          </w:tcPr>
          <w:p w14:paraId="51ADE77D"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Сабақ барысы</w:t>
            </w:r>
          </w:p>
        </w:tc>
        <w:tc>
          <w:tcPr>
            <w:tcW w:w="2722" w:type="dxa"/>
            <w:shd w:val="clear" w:color="auto" w:fill="auto"/>
          </w:tcPr>
          <w:p w14:paraId="06272D61" w14:textId="1F658963"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Мұғалімнің әрекеті</w:t>
            </w:r>
          </w:p>
        </w:tc>
        <w:tc>
          <w:tcPr>
            <w:tcW w:w="3119" w:type="dxa"/>
            <w:shd w:val="clear" w:color="auto" w:fill="auto"/>
            <w:hideMark/>
          </w:tcPr>
          <w:p w14:paraId="280499D6" w14:textId="3FA550B3"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Оқушының</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әрекеті</w:t>
            </w:r>
          </w:p>
        </w:tc>
        <w:tc>
          <w:tcPr>
            <w:tcW w:w="1955" w:type="dxa"/>
            <w:shd w:val="clear" w:color="auto" w:fill="auto"/>
            <w:hideMark/>
          </w:tcPr>
          <w:p w14:paraId="538E780A" w14:textId="14DB85CE"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en-US"/>
              </w:rPr>
            </w:pPr>
            <w:r w:rsidRPr="00EC6DB7">
              <w:rPr>
                <w:rFonts w:ascii="Times New Roman" w:eastAsia="Times New Roman" w:hAnsi="Times New Roman" w:cs="Times New Roman"/>
                <w:b/>
                <w:sz w:val="20"/>
                <w:szCs w:val="20"/>
                <w:lang w:val="kk-KZ"/>
              </w:rPr>
              <w:t>Бағалау</w:t>
            </w:r>
          </w:p>
        </w:tc>
        <w:tc>
          <w:tcPr>
            <w:tcW w:w="1560" w:type="dxa"/>
            <w:shd w:val="clear" w:color="auto" w:fill="auto"/>
            <w:hideMark/>
          </w:tcPr>
          <w:p w14:paraId="1B9FF48C"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rPr>
            </w:pPr>
            <w:r w:rsidRPr="00EC6DB7">
              <w:rPr>
                <w:rFonts w:ascii="Times New Roman" w:eastAsia="Times New Roman" w:hAnsi="Times New Roman" w:cs="Times New Roman"/>
                <w:b/>
                <w:sz w:val="20"/>
                <w:szCs w:val="20"/>
                <w:lang w:val="kk-KZ"/>
              </w:rPr>
              <w:t>Ресурстар</w:t>
            </w:r>
          </w:p>
        </w:tc>
      </w:tr>
      <w:tr w:rsidR="00EC6DB7" w:rsidRPr="00EC6DB7" w14:paraId="385E5883" w14:textId="77777777" w:rsidTr="00EC6DB7">
        <w:trPr>
          <w:trHeight w:val="1198"/>
        </w:trPr>
        <w:tc>
          <w:tcPr>
            <w:tcW w:w="1843" w:type="dxa"/>
            <w:shd w:val="clear" w:color="auto" w:fill="auto"/>
            <w:hideMark/>
          </w:tcPr>
          <w:p w14:paraId="4B3D6F6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Сабақтың басы</w:t>
            </w:r>
          </w:p>
          <w:p w14:paraId="0EE75348"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rPr>
              <w:t xml:space="preserve">3 </w:t>
            </w:r>
            <w:r w:rsidRPr="00EC6DB7">
              <w:rPr>
                <w:rFonts w:ascii="Times New Roman" w:eastAsia="Times New Roman" w:hAnsi="Times New Roman" w:cs="Times New Roman"/>
                <w:b/>
                <w:sz w:val="20"/>
                <w:szCs w:val="20"/>
                <w:lang w:val="kk-KZ"/>
              </w:rPr>
              <w:t>мин</w:t>
            </w:r>
          </w:p>
        </w:tc>
        <w:tc>
          <w:tcPr>
            <w:tcW w:w="2722" w:type="dxa"/>
            <w:shd w:val="clear" w:color="auto" w:fill="auto"/>
          </w:tcPr>
          <w:p w14:paraId="5B729F9C"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Ұйымдастыру кезеңі:</w:t>
            </w:r>
          </w:p>
          <w:p w14:paraId="68D3B364" w14:textId="13096AA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w:t>
            </w:r>
            <w:r w:rsidRPr="00EC6DB7">
              <w:rPr>
                <w:rFonts w:ascii="Times New Roman" w:eastAsia="Times New Roman" w:hAnsi="Times New Roman" w:cs="Times New Roman"/>
                <w:b/>
                <w:sz w:val="20"/>
                <w:szCs w:val="20"/>
                <w:lang w:val="kk-KZ"/>
              </w:rPr>
              <w:t>Есесіне мен...»</w:t>
            </w:r>
            <w:r w:rsidRPr="00EC6DB7">
              <w:rPr>
                <w:rFonts w:ascii="Times New Roman" w:eastAsia="Times New Roman" w:hAnsi="Times New Roman" w:cs="Times New Roman"/>
                <w:sz w:val="20"/>
                <w:szCs w:val="20"/>
                <w:lang w:val="kk-KZ"/>
              </w:rPr>
              <w:t xml:space="preserve"> әдісі бойынша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жағымды психологиялық ахуал орнатады</w:t>
            </w:r>
          </w:p>
          <w:p w14:paraId="22C863ED" w14:textId="3F3F35FC"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«Киіз үй»</w:t>
            </w:r>
            <w:r w:rsidRPr="00EC6DB7">
              <w:rPr>
                <w:rFonts w:ascii="Times New Roman" w:eastAsia="Times New Roman" w:hAnsi="Times New Roman" w:cs="Times New Roman"/>
                <w:sz w:val="20"/>
                <w:szCs w:val="20"/>
                <w:lang w:val="kk-KZ"/>
              </w:rPr>
              <w:t xml:space="preserve"> суреті бойынша 3 топқа бірігеді</w:t>
            </w:r>
          </w:p>
        </w:tc>
        <w:tc>
          <w:tcPr>
            <w:tcW w:w="3119" w:type="dxa"/>
            <w:shd w:val="clear" w:color="auto" w:fill="auto"/>
            <w:hideMark/>
          </w:tcPr>
          <w:p w14:paraId="7CAE4BDE" w14:textId="149CBB21"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Оқушылар</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шеңберге</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тұрып</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w:t>
            </w:r>
            <w:r w:rsidRPr="00EC6DB7">
              <w:rPr>
                <w:rFonts w:ascii="Times New Roman" w:eastAsia="Times New Roman" w:hAnsi="Times New Roman" w:cs="Times New Roman"/>
                <w:b/>
                <w:sz w:val="20"/>
                <w:szCs w:val="20"/>
                <w:lang w:val="kk-KZ"/>
              </w:rPr>
              <w:t>Есесіне мен...»</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әнді жақсы айтамын, н\е</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бәлішті</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жақсы пісіермін деген сияқты өздерінің</w:t>
            </w:r>
            <w:r w:rsidR="00EC6DB7" w:rsidRPr="00EC6DB7">
              <w:rPr>
                <w:rFonts w:ascii="Times New Roman" w:eastAsia="Times New Roman" w:hAnsi="Times New Roman" w:cs="Times New Roman"/>
                <w:sz w:val="20"/>
                <w:szCs w:val="20"/>
                <w:lang w:val="kk-KZ"/>
              </w:rPr>
              <w:t xml:space="preserve"> жақсы қасиеттерін айтып </w:t>
            </w:r>
            <w:r w:rsidRPr="00EC6DB7">
              <w:rPr>
                <w:rFonts w:ascii="Times New Roman" w:eastAsia="Times New Roman" w:hAnsi="Times New Roman" w:cs="Times New Roman"/>
                <w:sz w:val="20"/>
                <w:szCs w:val="20"/>
                <w:lang w:val="kk-KZ"/>
              </w:rPr>
              <w:t>сы</w:t>
            </w:r>
            <w:r w:rsidR="00EC6DB7" w:rsidRPr="00EC6DB7">
              <w:rPr>
                <w:rFonts w:ascii="Times New Roman" w:eastAsia="Times New Roman" w:hAnsi="Times New Roman" w:cs="Times New Roman"/>
                <w:sz w:val="20"/>
                <w:szCs w:val="20"/>
                <w:lang w:val="kk-KZ"/>
              </w:rPr>
              <w:t>ныпта жағымды ахуал орнатады.</w:t>
            </w:r>
          </w:p>
          <w:p w14:paraId="45A17C82" w14:textId="63C19A12"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«Стикер»</w:t>
            </w:r>
            <w:r w:rsidR="00EC6DB7" w:rsidRP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түсі бойынша топтарға бірігеді.</w:t>
            </w:r>
          </w:p>
        </w:tc>
        <w:tc>
          <w:tcPr>
            <w:tcW w:w="1955" w:type="dxa"/>
            <w:shd w:val="clear" w:color="auto" w:fill="auto"/>
            <w:hideMark/>
          </w:tcPr>
          <w:p w14:paraId="5F32609D"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Кері байланыс:</w:t>
            </w:r>
          </w:p>
          <w:p w14:paraId="2AB15BA0" w14:textId="26A4ABA0"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Мадақтау арқылы бағаланады.</w:t>
            </w:r>
          </w:p>
        </w:tc>
        <w:tc>
          <w:tcPr>
            <w:tcW w:w="1560" w:type="dxa"/>
            <w:shd w:val="clear" w:color="auto" w:fill="auto"/>
            <w:hideMark/>
          </w:tcPr>
          <w:p w14:paraId="473787B7" w14:textId="5C50034B"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Түрлі түсті</w:t>
            </w:r>
            <w:r w:rsidR="00EC6DB7" w:rsidRP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стикерлер</w:t>
            </w:r>
          </w:p>
        </w:tc>
      </w:tr>
      <w:tr w:rsidR="00EC6DB7" w:rsidRPr="00EC6DB7" w14:paraId="10C4B0E6" w14:textId="77777777" w:rsidTr="00EC6DB7">
        <w:trPr>
          <w:trHeight w:val="1198"/>
        </w:trPr>
        <w:tc>
          <w:tcPr>
            <w:tcW w:w="1843" w:type="dxa"/>
            <w:shd w:val="clear" w:color="auto" w:fill="auto"/>
          </w:tcPr>
          <w:p w14:paraId="16767C0C" w14:textId="277499DB"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rPr>
              <w:t>7</w:t>
            </w:r>
            <w:r w:rsidR="00EC6DB7" w:rsidRP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мин</w:t>
            </w:r>
          </w:p>
        </w:tc>
        <w:tc>
          <w:tcPr>
            <w:tcW w:w="2722" w:type="dxa"/>
            <w:shd w:val="clear" w:color="auto" w:fill="auto"/>
          </w:tcPr>
          <w:p w14:paraId="5A81A5C2"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Қызығушылықты ояту.</w:t>
            </w:r>
          </w:p>
          <w:p w14:paraId="179D7412" w14:textId="7B21D758" w:rsidR="00950901"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noProof/>
                <w:sz w:val="20"/>
                <w:szCs w:val="20"/>
                <w:lang w:eastAsia="ru-RU"/>
              </w:rPr>
              <w:drawing>
                <wp:inline distT="0" distB="0" distL="0" distR="0" wp14:anchorId="189D7098" wp14:editId="6AF53CE6">
                  <wp:extent cx="1661160" cy="9867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16965" t="7500" r="7390" b="12195"/>
                          <a:stretch>
                            <a:fillRect/>
                          </a:stretch>
                        </pic:blipFill>
                        <pic:spPr bwMode="auto">
                          <a:xfrm>
                            <a:off x="0" y="0"/>
                            <a:ext cx="1661160" cy="986790"/>
                          </a:xfrm>
                          <a:prstGeom prst="rect">
                            <a:avLst/>
                          </a:prstGeom>
                          <a:noFill/>
                          <a:ln>
                            <a:noFill/>
                          </a:ln>
                        </pic:spPr>
                      </pic:pic>
                    </a:graphicData>
                  </a:graphic>
                </wp:inline>
              </w:drawing>
            </w:r>
            <w:r w:rsidR="00950901" w:rsidRPr="00EC6DB7">
              <w:rPr>
                <w:rFonts w:ascii="Times New Roman" w:eastAsia="Times New Roman" w:hAnsi="Times New Roman" w:cs="Times New Roman"/>
                <w:b/>
                <w:sz w:val="20"/>
                <w:szCs w:val="20"/>
                <w:lang w:val="kk-KZ"/>
              </w:rPr>
              <w:t xml:space="preserve">«4-сурет, 1-сөз» </w:t>
            </w:r>
            <w:r w:rsidR="00950901" w:rsidRPr="00EC6DB7">
              <w:rPr>
                <w:rFonts w:ascii="Times New Roman" w:eastAsia="Times New Roman" w:hAnsi="Times New Roman" w:cs="Times New Roman"/>
                <w:sz w:val="20"/>
                <w:szCs w:val="20"/>
                <w:lang w:val="kk-KZ"/>
              </w:rPr>
              <w:t>тәсілі арқылы тақырыпты ашу, мақсатын анықтауды ұйымдастырады.</w:t>
            </w:r>
          </w:p>
          <w:p w14:paraId="1C74DC1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4A2B08A9" w14:textId="30347773"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Талданатын сұрақтар</w:t>
            </w:r>
            <w:r w:rsidRPr="00EC6DB7">
              <w:rPr>
                <w:rFonts w:ascii="Times New Roman" w:eastAsia="Times New Roman" w:hAnsi="Times New Roman" w:cs="Times New Roman"/>
                <w:sz w:val="20"/>
                <w:szCs w:val="20"/>
                <w:lang w:val="kk-KZ"/>
              </w:rPr>
              <w:t>:</w:t>
            </w:r>
          </w:p>
          <w:p w14:paraId="6FF813BB"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Атом дегеніміз не?</w:t>
            </w:r>
          </w:p>
          <w:p w14:paraId="1B19F30F"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Молекула дегеніміз не?</w:t>
            </w:r>
          </w:p>
          <w:p w14:paraId="4D8E3F52"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Заттар дегенімз не?</w:t>
            </w:r>
          </w:p>
          <w:p w14:paraId="17E4C916" w14:textId="4B06A20A"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sz w:val="20"/>
                <w:szCs w:val="20"/>
                <w:lang w:val="kk-KZ"/>
              </w:rPr>
              <w:t>Дене дегеніміз не?</w:t>
            </w:r>
          </w:p>
          <w:p w14:paraId="3F0313D4" w14:textId="67D73F8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 xml:space="preserve">«Миға шабуыл» </w:t>
            </w:r>
            <w:r w:rsidRPr="00EC6DB7">
              <w:rPr>
                <w:rFonts w:ascii="Times New Roman" w:eastAsia="Times New Roman" w:hAnsi="Times New Roman" w:cs="Times New Roman"/>
                <w:sz w:val="20"/>
                <w:szCs w:val="20"/>
                <w:lang w:val="kk-KZ"/>
              </w:rPr>
              <w:t xml:space="preserve">әдісі </w:t>
            </w:r>
            <w:r w:rsidRPr="00EC6DB7">
              <w:rPr>
                <w:rFonts w:ascii="Times New Roman" w:eastAsia="Times New Roman" w:hAnsi="Times New Roman" w:cs="Times New Roman"/>
                <w:sz w:val="20"/>
                <w:szCs w:val="20"/>
                <w:lang w:val="kk-KZ"/>
              </w:rPr>
              <w:lastRenderedPageBreak/>
              <w:t>арқылы</w:t>
            </w:r>
          </w:p>
          <w:p w14:paraId="741C86C0" w14:textId="77EA18FF"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өткен тақырыппен жаңа сабақты</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байланыстыру мақсатында ой қозғау сұрақтарын ұжымдық талқылауды ұймдастырады.</w:t>
            </w:r>
          </w:p>
        </w:tc>
        <w:tc>
          <w:tcPr>
            <w:tcW w:w="3119" w:type="dxa"/>
            <w:shd w:val="clear" w:color="auto" w:fill="auto"/>
          </w:tcPr>
          <w:p w14:paraId="056A72AF" w14:textId="59932FDB" w:rsidR="00950901" w:rsidRPr="00EC6DB7" w:rsidRDefault="00EC6DB7"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lastRenderedPageBreak/>
              <w:t xml:space="preserve">Оқушылар </w:t>
            </w:r>
            <w:r w:rsidR="00950901" w:rsidRPr="00EC6DB7">
              <w:rPr>
                <w:rFonts w:ascii="Times New Roman" w:eastAsia="Times New Roman" w:hAnsi="Times New Roman" w:cs="Times New Roman"/>
                <w:sz w:val="20"/>
                <w:szCs w:val="20"/>
                <w:lang w:val="kk-KZ"/>
              </w:rPr>
              <w:t>экрандағы суретті талдап сабақтың тақырыбын мақсатын анықтайды.</w:t>
            </w:r>
          </w:p>
          <w:p w14:paraId="5FBE4BA9" w14:textId="6092853D"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Мұғалімнің</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қойған сұрақтарына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жауап бере отырып</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өткен тақырыптар бойынша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білімдерін еске түсіреді.</w:t>
            </w:r>
          </w:p>
          <w:p w14:paraId="2269730E" w14:textId="717AB35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Мұғалімнің қойған сұрақтарына жауап бере отырып бүгінгі</w:t>
            </w:r>
            <w:r w:rsidR="00EC6DB7">
              <w:rPr>
                <w:rFonts w:ascii="Times New Roman" w:eastAsia="Calibri" w:hAnsi="Times New Roman" w:cs="Times New Roman"/>
                <w:sz w:val="20"/>
                <w:szCs w:val="20"/>
                <w:lang w:val="kk-KZ" w:eastAsia="ru-RU"/>
              </w:rPr>
              <w:t xml:space="preserve"> </w:t>
            </w:r>
            <w:r w:rsidRPr="00EC6DB7">
              <w:rPr>
                <w:rFonts w:ascii="Times New Roman" w:eastAsia="Calibri" w:hAnsi="Times New Roman" w:cs="Times New Roman"/>
                <w:sz w:val="20"/>
                <w:szCs w:val="20"/>
                <w:lang w:val="kk-KZ" w:eastAsia="ru-RU"/>
              </w:rPr>
              <w:t>сабақтың тақырыбын анықтайды,</w:t>
            </w:r>
          </w:p>
          <w:p w14:paraId="4F4E7808" w14:textId="32421088"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сабақтың мақсатын анықтайды</w:t>
            </w:r>
          </w:p>
        </w:tc>
        <w:tc>
          <w:tcPr>
            <w:tcW w:w="1955" w:type="dxa"/>
            <w:shd w:val="clear" w:color="auto" w:fill="auto"/>
          </w:tcPr>
          <w:p w14:paraId="105FBB3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Кері байланыс:</w:t>
            </w:r>
          </w:p>
          <w:p w14:paraId="439E5E43" w14:textId="0D3608B0"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Мадақтау арқылы бағаланады.</w:t>
            </w:r>
          </w:p>
          <w:p w14:paraId="2D93010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«Жарайсың!»</w:t>
            </w:r>
          </w:p>
          <w:p w14:paraId="7B9BA828" w14:textId="0F65AF66" w:rsidR="00950901" w:rsidRPr="00EC6DB7" w:rsidRDefault="00EC6DB7" w:rsidP="00EC6DB7">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«Тамаша жауап»т</w:t>
            </w:r>
            <w:r w:rsidR="00950901" w:rsidRPr="00EC6DB7">
              <w:rPr>
                <w:rFonts w:ascii="Times New Roman" w:eastAsia="Times New Roman" w:hAnsi="Times New Roman" w:cs="Times New Roman"/>
                <w:sz w:val="20"/>
                <w:szCs w:val="20"/>
                <w:lang w:val="kk-KZ"/>
              </w:rPr>
              <w:t>.б</w:t>
            </w:r>
          </w:p>
        </w:tc>
        <w:tc>
          <w:tcPr>
            <w:tcW w:w="1560" w:type="dxa"/>
            <w:shd w:val="clear" w:color="auto" w:fill="auto"/>
          </w:tcPr>
          <w:p w14:paraId="1D8F0A55" w14:textId="5148A22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Экран</w:t>
            </w:r>
          </w:p>
          <w:p w14:paraId="02945D1C" w14:textId="049B3A14"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Сурет</w:t>
            </w:r>
          </w:p>
        </w:tc>
      </w:tr>
      <w:tr w:rsidR="00EC6DB7" w:rsidRPr="00EC6DB7" w14:paraId="4DAA4749" w14:textId="77777777" w:rsidTr="00EC6DB7">
        <w:trPr>
          <w:trHeight w:val="1198"/>
        </w:trPr>
        <w:tc>
          <w:tcPr>
            <w:tcW w:w="1843" w:type="dxa"/>
            <w:shd w:val="clear" w:color="auto" w:fill="auto"/>
          </w:tcPr>
          <w:p w14:paraId="64C32419"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lastRenderedPageBreak/>
              <w:t>Сабақтың ортасы</w:t>
            </w:r>
          </w:p>
          <w:p w14:paraId="2D4CBAE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15 мин</w:t>
            </w:r>
          </w:p>
        </w:tc>
        <w:tc>
          <w:tcPr>
            <w:tcW w:w="2722" w:type="dxa"/>
            <w:shd w:val="clear" w:color="auto" w:fill="auto"/>
          </w:tcPr>
          <w:p w14:paraId="73AC3338" w14:textId="0B1EC1D9"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ІІІ.</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Топтық жұмыс.</w:t>
            </w:r>
          </w:p>
          <w:p w14:paraId="3035E7BA" w14:textId="01CAF3CB"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«Ойлан,бөліс, талда» әдісі арқылы</w:t>
            </w:r>
          </w:p>
          <w:p w14:paraId="1F079221" w14:textId="0D368D49"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1-топка Химия пәні</w:t>
            </w:r>
          </w:p>
          <w:p w14:paraId="007DC160" w14:textId="61F76E2A"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2-топка Заттардың қасиеті</w:t>
            </w:r>
          </w:p>
          <w:p w14:paraId="73703AFE" w14:textId="226C875C"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3-топка «Химия</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ғылымының маңызы»</w:t>
            </w:r>
          </w:p>
          <w:p w14:paraId="1CCD2D20" w14:textId="37C1687F" w:rsidR="00950901"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sz w:val="20"/>
                <w:szCs w:val="20"/>
                <w:lang w:val="kk-KZ"/>
              </w:rPr>
              <w:t>туралы</w:t>
            </w:r>
            <w:r w:rsidR="00950901" w:rsidRPr="00EC6DB7">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lang w:val="kk-KZ"/>
              </w:rPr>
              <w:t xml:space="preserve"> </w:t>
            </w:r>
            <w:r w:rsidR="00950901" w:rsidRPr="00EC6DB7">
              <w:rPr>
                <w:rFonts w:ascii="Times New Roman" w:eastAsia="Times New Roman" w:hAnsi="Times New Roman" w:cs="Times New Roman"/>
                <w:sz w:val="20"/>
                <w:szCs w:val="20"/>
                <w:lang w:val="kk-KZ"/>
              </w:rPr>
              <w:t>топта талдап,</w:t>
            </w:r>
            <w:r>
              <w:rPr>
                <w:rFonts w:ascii="Times New Roman" w:eastAsia="Times New Roman" w:hAnsi="Times New Roman" w:cs="Times New Roman"/>
                <w:sz w:val="20"/>
                <w:szCs w:val="20"/>
                <w:lang w:val="kk-KZ"/>
              </w:rPr>
              <w:t xml:space="preserve"> </w:t>
            </w:r>
            <w:r w:rsidR="00950901" w:rsidRPr="00EC6DB7">
              <w:rPr>
                <w:rFonts w:ascii="Times New Roman" w:eastAsia="Times New Roman" w:hAnsi="Times New Roman" w:cs="Times New Roman"/>
                <w:sz w:val="20"/>
                <w:szCs w:val="20"/>
                <w:lang w:val="kk-KZ"/>
              </w:rPr>
              <w:t>қорғауға нұсқау береді</w:t>
            </w:r>
          </w:p>
        </w:tc>
        <w:tc>
          <w:tcPr>
            <w:tcW w:w="3119" w:type="dxa"/>
            <w:shd w:val="clear" w:color="auto" w:fill="auto"/>
          </w:tcPr>
          <w:p w14:paraId="0648F3FA" w14:textId="3D324590"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Оқушаларға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оқулықты пайдалана отырып</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әр топ берілген тақырыпшаны оқып танысады, топта талдайды, постер жасап қорғайды.</w:t>
            </w:r>
          </w:p>
          <w:p w14:paraId="08494A9E" w14:textId="58832622"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Бірін бірі бағалайды.</w:t>
            </w:r>
          </w:p>
        </w:tc>
        <w:tc>
          <w:tcPr>
            <w:tcW w:w="1955" w:type="dxa"/>
            <w:shd w:val="clear" w:color="auto" w:fill="auto"/>
          </w:tcPr>
          <w:p w14:paraId="7EC04F89" w14:textId="55E570A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ҚБ:</w:t>
            </w:r>
          </w:p>
          <w:p w14:paraId="50315C1D" w14:textId="3A5AD1A6"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«Екі жұлдыз, бір тілек» арқылы бағалайды</w:t>
            </w:r>
          </w:p>
        </w:tc>
        <w:tc>
          <w:tcPr>
            <w:tcW w:w="1560" w:type="dxa"/>
            <w:shd w:val="clear" w:color="auto" w:fill="auto"/>
          </w:tcPr>
          <w:p w14:paraId="10A79ED4" w14:textId="5E1F9B9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rPr>
              <w:t xml:space="preserve">1- </w:t>
            </w:r>
            <w:proofErr w:type="spellStart"/>
            <w:r w:rsidRPr="00EC6DB7">
              <w:rPr>
                <w:rFonts w:ascii="Times New Roman" w:eastAsia="Times New Roman" w:hAnsi="Times New Roman" w:cs="Times New Roman"/>
                <w:sz w:val="20"/>
                <w:szCs w:val="20"/>
              </w:rPr>
              <w:t>косымша</w:t>
            </w:r>
            <w:proofErr w:type="spellEnd"/>
          </w:p>
          <w:p w14:paraId="0984D9C6" w14:textId="349D2303"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rPr>
              <w:t>А</w:t>
            </w:r>
            <w:proofErr w:type="gramStart"/>
            <w:r w:rsidRPr="00EC6DB7">
              <w:rPr>
                <w:rFonts w:ascii="Times New Roman" w:eastAsia="Times New Roman" w:hAnsi="Times New Roman" w:cs="Times New Roman"/>
                <w:sz w:val="20"/>
                <w:szCs w:val="20"/>
              </w:rPr>
              <w:t>4</w:t>
            </w:r>
            <w:proofErr w:type="gramEnd"/>
            <w:r w:rsidR="00EC6DB7">
              <w:rPr>
                <w:rFonts w:ascii="Times New Roman" w:eastAsia="Times New Roman" w:hAnsi="Times New Roman" w:cs="Times New Roman"/>
                <w:sz w:val="20"/>
                <w:szCs w:val="20"/>
              </w:rPr>
              <w:t xml:space="preserve"> </w:t>
            </w:r>
            <w:r w:rsidRPr="00EC6DB7">
              <w:rPr>
                <w:rFonts w:ascii="Times New Roman" w:eastAsia="Times New Roman" w:hAnsi="Times New Roman" w:cs="Times New Roman"/>
                <w:sz w:val="20"/>
                <w:szCs w:val="20"/>
                <w:lang w:val="kk-KZ"/>
              </w:rPr>
              <w:t>парағы</w:t>
            </w:r>
          </w:p>
          <w:p w14:paraId="48A34198"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Маркер</w:t>
            </w:r>
          </w:p>
          <w:p w14:paraId="3A1834B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флипчарт</w:t>
            </w:r>
          </w:p>
        </w:tc>
      </w:tr>
      <w:tr w:rsidR="00EC6DB7" w:rsidRPr="00EC6DB7" w14:paraId="0E600A0A" w14:textId="77777777" w:rsidTr="00EC6DB7">
        <w:trPr>
          <w:trHeight w:val="4598"/>
        </w:trPr>
        <w:tc>
          <w:tcPr>
            <w:tcW w:w="1843" w:type="dxa"/>
            <w:shd w:val="clear" w:color="auto" w:fill="auto"/>
          </w:tcPr>
          <w:p w14:paraId="187DA552" w14:textId="520FBEF9"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15</w:t>
            </w:r>
            <w:r w:rsidR="00EC6DB7" w:rsidRP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мин</w:t>
            </w:r>
          </w:p>
        </w:tc>
        <w:tc>
          <w:tcPr>
            <w:tcW w:w="2722" w:type="dxa"/>
            <w:shd w:val="clear" w:color="auto" w:fill="auto"/>
          </w:tcPr>
          <w:p w14:paraId="43EDD8D2" w14:textId="4929AB5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Сабақты бекіту тапсырмалары.</w:t>
            </w:r>
          </w:p>
          <w:p w14:paraId="16A3C197" w14:textId="5573AAEE" w:rsidR="00950901" w:rsidRPr="00EC6DB7" w:rsidRDefault="00EC6DB7" w:rsidP="00EC6DB7">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sz w:val="20"/>
                <w:szCs w:val="20"/>
                <w:lang w:val="kk-KZ"/>
              </w:rPr>
              <w:t>«</w:t>
            </w:r>
            <w:r w:rsidR="00950901" w:rsidRPr="00EC6DB7">
              <w:rPr>
                <w:rFonts w:ascii="Times New Roman" w:eastAsia="Times New Roman" w:hAnsi="Times New Roman" w:cs="Times New Roman"/>
                <w:b/>
                <w:sz w:val="20"/>
                <w:szCs w:val="20"/>
                <w:lang w:val="kk-KZ"/>
              </w:rPr>
              <w:t>Кім тапқыр!»</w:t>
            </w:r>
            <w:r>
              <w:rPr>
                <w:rFonts w:ascii="Times New Roman" w:eastAsia="Times New Roman" w:hAnsi="Times New Roman" w:cs="Times New Roman"/>
                <w:b/>
                <w:sz w:val="20"/>
                <w:szCs w:val="20"/>
                <w:lang w:val="kk-KZ"/>
              </w:rPr>
              <w:t xml:space="preserve"> </w:t>
            </w:r>
            <w:r w:rsidR="00950901" w:rsidRPr="00EC6DB7">
              <w:rPr>
                <w:rFonts w:ascii="Times New Roman" w:eastAsia="Times New Roman" w:hAnsi="Times New Roman" w:cs="Times New Roman"/>
                <w:sz w:val="20"/>
                <w:szCs w:val="20"/>
                <w:lang w:val="kk-KZ"/>
              </w:rPr>
              <w:t>тәсілі арқылы жұптық жұмыс ұйымдастырады, бақылау жасайды, ЕБҚ оқушыға</w:t>
            </w:r>
            <w:r>
              <w:rPr>
                <w:rFonts w:ascii="Times New Roman" w:eastAsia="Times New Roman" w:hAnsi="Times New Roman" w:cs="Times New Roman"/>
                <w:sz w:val="20"/>
                <w:szCs w:val="20"/>
                <w:lang w:val="kk-KZ"/>
              </w:rPr>
              <w:t xml:space="preserve"> </w:t>
            </w:r>
            <w:r w:rsidR="00950901" w:rsidRPr="00EC6DB7">
              <w:rPr>
                <w:rFonts w:ascii="Times New Roman" w:eastAsia="Times New Roman" w:hAnsi="Times New Roman" w:cs="Times New Roman"/>
                <w:sz w:val="20"/>
                <w:szCs w:val="20"/>
                <w:lang w:val="kk-KZ"/>
              </w:rPr>
              <w:t>қолдау көрсетеді.</w:t>
            </w:r>
          </w:p>
          <w:p w14:paraId="23467468" w14:textId="017CF951"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1-тапсырма. Жеке жұмыс</w:t>
            </w:r>
          </w:p>
          <w:p w14:paraId="60EC763F" w14:textId="003899F2"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Берілген сөздер жинағын қолдана отырып «Химия» ұғымна анықтама</w:t>
            </w:r>
            <w:r w:rsidR="00EC6DB7">
              <w:rPr>
                <w:rFonts w:ascii="Times New Roman" w:eastAsia="Calibri" w:hAnsi="Times New Roman" w:cs="Times New Roman"/>
                <w:sz w:val="20"/>
                <w:szCs w:val="20"/>
                <w:lang w:val="kk-KZ" w:eastAsia="ru-RU"/>
              </w:rPr>
              <w:t xml:space="preserve"> </w:t>
            </w:r>
            <w:r w:rsidRPr="00EC6DB7">
              <w:rPr>
                <w:rFonts w:ascii="Times New Roman" w:eastAsia="Calibri" w:hAnsi="Times New Roman" w:cs="Times New Roman"/>
                <w:sz w:val="20"/>
                <w:szCs w:val="20"/>
                <w:lang w:val="kk-KZ" w:eastAsia="ru-RU"/>
              </w:rPr>
              <w:t>құрастырыңдар</w:t>
            </w:r>
          </w:p>
          <w:p w14:paraId="6A813F2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66578A1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2FE370A7" w14:textId="5A37498E"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2-тапсырма</w:t>
            </w:r>
            <w:r w:rsidRP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b/>
                <w:sz w:val="20"/>
                <w:szCs w:val="20"/>
                <w:lang w:val="kk-KZ"/>
              </w:rPr>
              <w:t>Жеке жұмыс</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(ЕБК)</w:t>
            </w:r>
          </w:p>
          <w:p w14:paraId="43657C5A" w14:textId="2E4C8FAD"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«Кестені толтыр»</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sz w:val="20"/>
                <w:szCs w:val="20"/>
                <w:lang w:val="kk-KZ"/>
              </w:rPr>
              <w:t>тәсілі арқылы жұптық</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жұмыс ұйымдастырады, бақылау жасайды, ЕБҚ оқушыға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қолдау көрсетеді.</w:t>
            </w:r>
          </w:p>
          <w:p w14:paraId="27605FB0" w14:textId="47792754"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Төмендегі тізімнен заттар мен денелерді</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бөліп жаз:</w:t>
            </w:r>
          </w:p>
          <w:p w14:paraId="3743B85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Мұз кесегі, мұз тиын, шыны, темір, ас тұзы, қасық, құмыра, темір қасық, түйреуіш, бор, мақта, маржан</w:t>
            </w:r>
          </w:p>
          <w:p w14:paraId="3C045798"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DA14893"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7F69E785" w14:textId="77777777" w:rsidR="00950901" w:rsidRPr="00EC6DB7" w:rsidRDefault="00950901" w:rsidP="00EC6DB7">
            <w:pPr>
              <w:autoSpaceDE w:val="0"/>
              <w:autoSpaceDN w:val="0"/>
              <w:adjustRightInd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3-тапсырма Жұптық жұмыс.</w:t>
            </w:r>
          </w:p>
          <w:p w14:paraId="6C6471C1" w14:textId="2D64FD9D" w:rsidR="00950901" w:rsidRPr="00EC6DB7" w:rsidRDefault="00950901" w:rsidP="00EC6DB7">
            <w:pPr>
              <w:autoSpaceDE w:val="0"/>
              <w:autoSpaceDN w:val="0"/>
              <w:adjustRightInd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«Кестені толтыр» тәсілі арқылы</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 xml:space="preserve">жұптық </w:t>
            </w:r>
            <w:r w:rsidRPr="00EC6DB7">
              <w:rPr>
                <w:rFonts w:ascii="Times New Roman" w:eastAsia="Times New Roman" w:hAnsi="Times New Roman" w:cs="Times New Roman"/>
                <w:sz w:val="20"/>
                <w:szCs w:val="20"/>
                <w:lang w:val="kk-KZ"/>
              </w:rPr>
              <w:t>жұмыс ұйымдастырады, бақылау жасайды, ЕБҚ оқушыға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қолдау көрсетеді</w:t>
            </w:r>
          </w:p>
          <w:p w14:paraId="7BF95D93" w14:textId="77777777" w:rsidR="00950901"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48B744C5" w14:textId="77777777" w:rsidR="00EC6DB7" w:rsidRPr="00EC6DB7" w:rsidRDefault="00EC6DB7"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2887BA94"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4 тапсырма</w:t>
            </w:r>
          </w:p>
          <w:p w14:paraId="7A0D8213"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Адал азамат біртұтас бағдарламасы</w:t>
            </w:r>
          </w:p>
          <w:p w14:paraId="73440996"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1430B4E8"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«Химия – табиғатты тану ғылымы және адал азаматтың борышы»</w:t>
            </w:r>
          </w:p>
          <w:p w14:paraId="2B98F409"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25D6C94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Жағдаят</w:t>
            </w:r>
          </w:p>
          <w:p w14:paraId="3BF356C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154981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Химия – заттардың құрамын, қасиетін, өзгерісін зерттейтін ғылым. Ол күнделікті өмірде қолданылатын тағам, киім, дәрі-дәрмек, құрылыс материалдары сияқты заттардың барлығын түсінуге көмектеседі.</w:t>
            </w:r>
          </w:p>
          <w:p w14:paraId="3C8A8D4B" w14:textId="4ED0018F"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Ал «Адал азамат» бағдарламасы жастарды адалдыққа, жауапкершілікке, еңбексүйгіштікке баулиды.</w:t>
            </w:r>
          </w:p>
        </w:tc>
        <w:tc>
          <w:tcPr>
            <w:tcW w:w="3119" w:type="dxa"/>
            <w:shd w:val="clear" w:color="auto" w:fill="auto"/>
          </w:tcPr>
          <w:p w14:paraId="2A5B5BBD" w14:textId="55C4E8AC"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lastRenderedPageBreak/>
              <w:t>Оқушылар</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берілген</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тапсырмаларды</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нұсқау бойынша</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орындайды.</w:t>
            </w:r>
          </w:p>
          <w:p w14:paraId="0DDB2998" w14:textId="3FCBF8D2" w:rsidR="00950901" w:rsidRPr="00EC6DB7" w:rsidRDefault="00950901" w:rsidP="00EC6DB7">
            <w:pPr>
              <w:spacing w:after="0" w:line="240" w:lineRule="auto"/>
              <w:rPr>
                <w:rFonts w:ascii="Times New Roman" w:eastAsia="Calibri" w:hAnsi="Times New Roman" w:cs="Times New Roman"/>
                <w:sz w:val="20"/>
                <w:szCs w:val="20"/>
                <w:lang w:val="kk-KZ" w:eastAsia="ru-RU"/>
              </w:rPr>
            </w:pPr>
          </w:p>
          <w:p w14:paraId="2BD76E1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Берілген сөздер жинағын дұрыс ретімен орналастыра отырып, химияға ғылым ретінде сипаттама береді.</w:t>
            </w:r>
          </w:p>
          <w:p w14:paraId="583284A3" w14:textId="5E003327" w:rsidR="00950901" w:rsidRPr="00EC6DB7" w:rsidRDefault="00950901" w:rsidP="00EC6DB7">
            <w:pPr>
              <w:spacing w:after="0" w:line="240" w:lineRule="auto"/>
              <w:rPr>
                <w:rFonts w:ascii="Times New Roman" w:eastAsia="Calibri" w:hAnsi="Times New Roman" w:cs="Times New Roman"/>
                <w:sz w:val="20"/>
                <w:szCs w:val="20"/>
                <w:lang w:val="kk-KZ" w:eastAsia="ru-RU"/>
              </w:rPr>
            </w:pPr>
          </w:p>
          <w:p w14:paraId="25175103"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noProof/>
                <w:sz w:val="20"/>
                <w:szCs w:val="20"/>
                <w:lang w:eastAsia="ru-RU"/>
              </w:rPr>
              <w:drawing>
                <wp:inline distT="0" distB="0" distL="0" distR="0" wp14:anchorId="6DB43A53" wp14:editId="1FE2E1E1">
                  <wp:extent cx="1866900" cy="1278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063" cy="1277062"/>
                          </a:xfrm>
                          <a:prstGeom prst="rect">
                            <a:avLst/>
                          </a:prstGeom>
                          <a:noFill/>
                        </pic:spPr>
                      </pic:pic>
                    </a:graphicData>
                  </a:graphic>
                </wp:inline>
              </w:drawing>
            </w:r>
          </w:p>
          <w:p w14:paraId="44ACC2D6"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p>
          <w:p w14:paraId="36EC37C3" w14:textId="054D2C9A"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Берілген тізімнен заттар мен денелерді дұрыс</w:t>
            </w:r>
            <w:r w:rsidR="00EC6DB7">
              <w:rPr>
                <w:rFonts w:ascii="Times New Roman" w:eastAsia="Calibri" w:hAnsi="Times New Roman" w:cs="Times New Roman"/>
                <w:sz w:val="20"/>
                <w:szCs w:val="20"/>
                <w:lang w:val="kk-KZ" w:eastAsia="ru-RU"/>
              </w:rPr>
              <w:t xml:space="preserve"> </w:t>
            </w:r>
            <w:r w:rsidRPr="00EC6DB7">
              <w:rPr>
                <w:rFonts w:ascii="Times New Roman" w:eastAsia="Calibri" w:hAnsi="Times New Roman" w:cs="Times New Roman"/>
                <w:sz w:val="20"/>
                <w:szCs w:val="20"/>
                <w:lang w:val="kk-KZ" w:eastAsia="ru-RU"/>
              </w:rPr>
              <w:t>анықтап, кестеге жазады.</w:t>
            </w:r>
          </w:p>
          <w:p w14:paraId="1F23F7E1" w14:textId="42AC7023" w:rsidR="00950901" w:rsidRPr="00EC6DB7" w:rsidRDefault="00950901" w:rsidP="00EC6DB7">
            <w:pPr>
              <w:autoSpaceDE w:val="0"/>
              <w:autoSpaceDN w:val="0"/>
              <w:adjustRightInd w:val="0"/>
              <w:spacing w:after="0" w:line="240" w:lineRule="auto"/>
              <w:rPr>
                <w:rFonts w:ascii="Times New Roman" w:eastAsia="Times New Roman" w:hAnsi="Times New Roman" w:cs="Times New Roman"/>
                <w:b/>
                <w:sz w:val="20"/>
                <w:szCs w:val="20"/>
                <w:lang w:val="kk-KZ"/>
              </w:rPr>
            </w:pPr>
          </w:p>
          <w:tbl>
            <w:tblPr>
              <w:tblW w:w="2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1111"/>
            </w:tblGrid>
            <w:tr w:rsidR="00EC6DB7" w:rsidRPr="00DC2042" w14:paraId="4B3C44FE" w14:textId="77777777" w:rsidTr="00EC6DB7">
              <w:trPr>
                <w:trHeight w:val="274"/>
              </w:trPr>
              <w:tc>
                <w:tcPr>
                  <w:tcW w:w="1835" w:type="dxa"/>
                  <w:shd w:val="clear" w:color="auto" w:fill="auto"/>
                </w:tcPr>
                <w:p w14:paraId="41E92384" w14:textId="6C56BCA3"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Заттар</w:t>
                  </w:r>
                </w:p>
              </w:tc>
              <w:tc>
                <w:tcPr>
                  <w:tcW w:w="1111" w:type="dxa"/>
                  <w:shd w:val="clear" w:color="auto" w:fill="auto"/>
                </w:tcPr>
                <w:p w14:paraId="2804624F" w14:textId="568FB5D2"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Денелер</w:t>
                  </w:r>
                </w:p>
              </w:tc>
            </w:tr>
            <w:tr w:rsidR="00EC6DB7" w:rsidRPr="00DC2042" w14:paraId="5C45514A" w14:textId="77777777" w:rsidTr="00EC6DB7">
              <w:trPr>
                <w:trHeight w:val="84"/>
              </w:trPr>
              <w:tc>
                <w:tcPr>
                  <w:tcW w:w="1835" w:type="dxa"/>
                  <w:shd w:val="clear" w:color="auto" w:fill="auto"/>
                </w:tcPr>
                <w:p w14:paraId="622FAB5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tc>
              <w:tc>
                <w:tcPr>
                  <w:tcW w:w="1111" w:type="dxa"/>
                  <w:shd w:val="clear" w:color="auto" w:fill="auto"/>
                </w:tcPr>
                <w:p w14:paraId="59CE595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tc>
            </w:tr>
          </w:tbl>
          <w:p w14:paraId="6A4C6E0E" w14:textId="77777777" w:rsidR="00950901" w:rsidRPr="00EC6DB7" w:rsidRDefault="00950901" w:rsidP="00EC6DB7">
            <w:pPr>
              <w:autoSpaceDE w:val="0"/>
              <w:autoSpaceDN w:val="0"/>
              <w:adjustRightInd w:val="0"/>
              <w:spacing w:after="0" w:line="240" w:lineRule="auto"/>
              <w:rPr>
                <w:rFonts w:ascii="Times New Roman" w:eastAsia="Times New Roman" w:hAnsi="Times New Roman" w:cs="Times New Roman"/>
                <w:b/>
                <w:sz w:val="20"/>
                <w:szCs w:val="20"/>
                <w:lang w:val="kk-KZ"/>
              </w:rPr>
            </w:pPr>
          </w:p>
          <w:p w14:paraId="2EB58EE1" w14:textId="77777777" w:rsidR="00950901" w:rsidRPr="00EC6DB7" w:rsidRDefault="00950901" w:rsidP="00EC6DB7">
            <w:pPr>
              <w:widowControl w:val="0"/>
              <w:autoSpaceDE w:val="0"/>
              <w:autoSpaceDN w:val="0"/>
              <w:adjustRightInd w:val="0"/>
              <w:spacing w:after="0" w:line="240" w:lineRule="auto"/>
              <w:rPr>
                <w:rFonts w:ascii="Times New Roman" w:eastAsia="Times New Roman" w:hAnsi="Times New Roman" w:cs="Times New Roman"/>
                <w:sz w:val="20"/>
                <w:szCs w:val="20"/>
                <w:lang w:val="kk-KZ"/>
              </w:rPr>
            </w:pPr>
          </w:p>
          <w:p w14:paraId="063720FD" w14:textId="3C106B0C" w:rsidR="00950901" w:rsidRPr="00EC6DB7" w:rsidRDefault="00950901" w:rsidP="00EC6DB7">
            <w:pPr>
              <w:widowControl w:val="0"/>
              <w:autoSpaceDE w:val="0"/>
              <w:autoSpaceDN w:val="0"/>
              <w:adjustRightInd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Кестеде берілген</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заттардың физикалық қасиетіне сипаттама береді.</w:t>
            </w:r>
          </w:p>
          <w:p w14:paraId="0BF935D2"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noProof/>
                <w:sz w:val="20"/>
                <w:szCs w:val="20"/>
                <w:lang w:eastAsia="ru-RU"/>
              </w:rPr>
              <w:drawing>
                <wp:inline distT="0" distB="0" distL="0" distR="0" wp14:anchorId="2EADED04" wp14:editId="1A27A6A9">
                  <wp:extent cx="1866900" cy="997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97510"/>
                          </a:xfrm>
                          <a:prstGeom prst="rect">
                            <a:avLst/>
                          </a:prstGeom>
                          <a:noFill/>
                        </pic:spPr>
                      </pic:pic>
                    </a:graphicData>
                  </a:graphic>
                </wp:inline>
              </w:drawing>
            </w:r>
          </w:p>
          <w:p w14:paraId="78ED0FA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397E220E"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36ED4954"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Тапсырма</w:t>
            </w:r>
          </w:p>
          <w:p w14:paraId="4822F7F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1.«Химия ғылымы нені оқытады?» сұрағына жауап беріңдер (заттардың құрамы, қасиеті, өзгеруі, қолданылуы).</w:t>
            </w:r>
          </w:p>
          <w:p w14:paraId="0090113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 xml:space="preserve">2.Химия ғылымының қоғамға пайдасын мысалмен түсіндіріңдер (таза су алу, дәрі жасау, экологияны қорғау, </w:t>
            </w:r>
            <w:r w:rsidRPr="00EC6DB7">
              <w:rPr>
                <w:rFonts w:ascii="Times New Roman" w:eastAsia="Times New Roman" w:hAnsi="Times New Roman" w:cs="Times New Roman"/>
                <w:sz w:val="20"/>
                <w:szCs w:val="20"/>
                <w:lang w:val="kk-KZ"/>
              </w:rPr>
              <w:lastRenderedPageBreak/>
              <w:t>тұрмыстық заттар өндіру).</w:t>
            </w:r>
          </w:p>
          <w:p w14:paraId="31F0DA7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3.«Адалазамат» құндылықтарымен байланыстырыңдар:</w:t>
            </w:r>
          </w:p>
          <w:p w14:paraId="7FFB1579"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4.Ғылымды қолдануда адалдық (тазалық сақтау, сапасыз өнім жасамау).</w:t>
            </w:r>
          </w:p>
          <w:p w14:paraId="5E73B868"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5.Қоғам алдындағы жауапкершілік (экологиялық зиянды азайту).</w:t>
            </w:r>
          </w:p>
          <w:p w14:paraId="0DEE21B2" w14:textId="6673BA4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Еңбексүйгіштік (білімді адал еңбекпен игеру).</w:t>
            </w:r>
          </w:p>
          <w:p w14:paraId="038F534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6.Шағын топта «Химия – ғылым, Адал азамат – құндылық» тақырыбында постер жасап, онда химияның негізгі зерттеу нысандары мен адал азаматтың қоғамдағы рөлін бейнелеңдер.</w:t>
            </w:r>
          </w:p>
        </w:tc>
        <w:tc>
          <w:tcPr>
            <w:tcW w:w="1955" w:type="dxa"/>
            <w:shd w:val="clear" w:color="auto" w:fill="auto"/>
          </w:tcPr>
          <w:p w14:paraId="2C7990D3" w14:textId="76FFD2D8"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lastRenderedPageBreak/>
              <w:t>ҚБ:</w:t>
            </w:r>
          </w:p>
          <w:p w14:paraId="4EB5A892" w14:textId="4F48AA8B"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«Білім заряды» арқылы бағалайды</w:t>
            </w:r>
          </w:p>
          <w:p w14:paraId="2A10D28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6269C86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F391FB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1D814C6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45BC383"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Дескриптор</w:t>
            </w:r>
          </w:p>
          <w:p w14:paraId="4F683AC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берілген сөздер жинағын дұрыс ретімен орналастыра отырып, химияға ғылым ретінде сипаттама береді;</w:t>
            </w:r>
          </w:p>
          <w:p w14:paraId="6CA2C07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Барлығы-4</w:t>
            </w:r>
          </w:p>
          <w:p w14:paraId="142C1D6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ҚБ:</w:t>
            </w:r>
          </w:p>
          <w:p w14:paraId="7B70B69B" w14:textId="31C37CED"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«Білім заряды» арқылы бағалайды</w:t>
            </w:r>
          </w:p>
          <w:p w14:paraId="2E1A4F5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4263BB1D"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Дескриптор</w:t>
            </w:r>
          </w:p>
          <w:p w14:paraId="070E2BF1" w14:textId="7B1A223D"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тізімнен заттар</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дұрыс</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анықтайды;</w:t>
            </w:r>
          </w:p>
          <w:p w14:paraId="45B87F50" w14:textId="32616DCA"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тізімнен денелерді</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дұрыс</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анықтайды;</w:t>
            </w:r>
          </w:p>
          <w:p w14:paraId="51F8F3D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Барлығы 2</w:t>
            </w:r>
          </w:p>
          <w:p w14:paraId="56AF0F1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ҚБ:</w:t>
            </w:r>
          </w:p>
          <w:p w14:paraId="14E1CD1B" w14:textId="0E96BC0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«Білім заряды» арқылы бағалайды.</w:t>
            </w:r>
          </w:p>
          <w:p w14:paraId="358634B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Дескриптор</w:t>
            </w:r>
          </w:p>
          <w:p w14:paraId="78A0206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Ас тұзының физикалық қасиетіне сипаттама береді;</w:t>
            </w:r>
          </w:p>
          <w:p w14:paraId="3207C87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Ас содасының физикалық қасиетіне сипаттама береді;</w:t>
            </w:r>
          </w:p>
          <w:p w14:paraId="6FA1535E"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Барлығы -2</w:t>
            </w:r>
          </w:p>
          <w:p w14:paraId="4CFF202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7281BD74"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 xml:space="preserve">Дескриптор </w:t>
            </w:r>
            <w:r w:rsidRPr="00EC6DB7">
              <w:rPr>
                <w:rFonts w:ascii="Times New Roman" w:eastAsia="Times New Roman" w:hAnsi="Times New Roman" w:cs="Times New Roman"/>
                <w:sz w:val="20"/>
                <w:szCs w:val="20"/>
                <w:lang w:val="kk-KZ" w:eastAsia="ru-RU"/>
              </w:rPr>
              <w:t xml:space="preserve">Химия ғылымының нені оқытатынын түсіндіреді; Химияның қоғамға тигізер пайдасына мысалдар келтіреді; Ғылымды адалдық </w:t>
            </w:r>
            <w:r w:rsidRPr="00EC6DB7">
              <w:rPr>
                <w:rFonts w:ascii="Times New Roman" w:eastAsia="Times New Roman" w:hAnsi="Times New Roman" w:cs="Times New Roman"/>
                <w:sz w:val="20"/>
                <w:szCs w:val="20"/>
                <w:lang w:val="kk-KZ" w:eastAsia="ru-RU"/>
              </w:rPr>
              <w:lastRenderedPageBreak/>
              <w:t>құндылығымен байланыстырады Өз ойларын постер/презентация арқылы жеткізеді.</w:t>
            </w:r>
          </w:p>
          <w:p w14:paraId="764DEEF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Жалпы балл-2</w:t>
            </w:r>
          </w:p>
        </w:tc>
        <w:tc>
          <w:tcPr>
            <w:tcW w:w="1560" w:type="dxa"/>
            <w:shd w:val="clear" w:color="auto" w:fill="auto"/>
          </w:tcPr>
          <w:p w14:paraId="26D491A8" w14:textId="47B83F5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lastRenderedPageBreak/>
              <w:t>3-косымша</w:t>
            </w:r>
          </w:p>
          <w:p w14:paraId="43E4A87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Тапсырма жазылған парақтар</w:t>
            </w:r>
          </w:p>
          <w:p w14:paraId="36205758" w14:textId="0262F4E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11C38A96"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15A85823"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764A00A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100884AE"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31D6B1B2"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146BD322"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78F6E2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2482C8B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485A941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55F0AD2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D3030E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0CD0BF13"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3F3EF55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6D582390"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69593449"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1E37C0CB"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p w14:paraId="5BEBF14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05942037"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1EA49548"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2AFFA095"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2BC03B2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p w14:paraId="08AA753B" w14:textId="295A04E8"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tc>
      </w:tr>
      <w:tr w:rsidR="00EC6DB7" w:rsidRPr="00EC6DB7" w14:paraId="3E269BAF" w14:textId="77777777" w:rsidTr="00EC6DB7">
        <w:trPr>
          <w:trHeight w:val="1198"/>
        </w:trPr>
        <w:tc>
          <w:tcPr>
            <w:tcW w:w="1843" w:type="dxa"/>
            <w:shd w:val="clear" w:color="auto" w:fill="auto"/>
          </w:tcPr>
          <w:p w14:paraId="156DDE8D"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lastRenderedPageBreak/>
              <w:t>Сабақтың соңы</w:t>
            </w:r>
          </w:p>
          <w:p w14:paraId="32FF948D"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4 мин</w:t>
            </w:r>
          </w:p>
        </w:tc>
        <w:tc>
          <w:tcPr>
            <w:tcW w:w="2722" w:type="dxa"/>
            <w:shd w:val="clear" w:color="auto" w:fill="auto"/>
          </w:tcPr>
          <w:p w14:paraId="11F2AA16"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Кері байланыс</w:t>
            </w:r>
          </w:p>
          <w:p w14:paraId="64678F0C" w14:textId="2295E120" w:rsidR="00950901" w:rsidRPr="00EC6DB7" w:rsidRDefault="00950901" w:rsidP="00EC6DB7">
            <w:pPr>
              <w:spacing w:after="0" w:line="240" w:lineRule="auto"/>
              <w:rPr>
                <w:rFonts w:ascii="Times New Roman" w:eastAsia="Calibri" w:hAnsi="Times New Roman" w:cs="Times New Roman"/>
                <w:b/>
                <w:sz w:val="20"/>
                <w:szCs w:val="20"/>
                <w:lang w:val="kk-KZ" w:eastAsia="ru-RU"/>
              </w:rPr>
            </w:pPr>
            <w:r w:rsidRPr="00EC6DB7">
              <w:rPr>
                <w:rFonts w:ascii="Times New Roman" w:eastAsia="Calibri" w:hAnsi="Times New Roman" w:cs="Times New Roman"/>
                <w:b/>
                <w:sz w:val="20"/>
                <w:szCs w:val="20"/>
                <w:lang w:val="kk-KZ" w:eastAsia="ru-RU"/>
              </w:rPr>
              <w:t>«Айфон» әдісі</w:t>
            </w:r>
          </w:p>
          <w:p w14:paraId="1C762B72" w14:textId="2684E159"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Мұғалім сабақты қорытындылау мақсатында оқушылардың сабаққа деген көзқарасын, кері байланысын тыңдайды.</w:t>
            </w:r>
          </w:p>
          <w:p w14:paraId="7C6D6916"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b/>
                <w:sz w:val="20"/>
                <w:szCs w:val="20"/>
                <w:lang w:val="kk-KZ"/>
              </w:rPr>
              <w:t xml:space="preserve">Мақсаты: </w:t>
            </w:r>
            <w:r w:rsidRPr="00EC6DB7">
              <w:rPr>
                <w:rFonts w:ascii="Times New Roman" w:eastAsia="Times New Roman" w:hAnsi="Times New Roman" w:cs="Times New Roman"/>
                <w:sz w:val="20"/>
                <w:szCs w:val="20"/>
                <w:lang w:val="kk-KZ"/>
              </w:rPr>
              <w:t>Оқушы алған білімін саралай білуге дағдыланады.</w:t>
            </w:r>
          </w:p>
          <w:p w14:paraId="0C65656F"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 xml:space="preserve">Тиімділігі: </w:t>
            </w:r>
            <w:r w:rsidRPr="00EC6DB7">
              <w:rPr>
                <w:rFonts w:ascii="Times New Roman" w:eastAsia="Times New Roman" w:hAnsi="Times New Roman" w:cs="Times New Roman"/>
                <w:sz w:val="20"/>
                <w:szCs w:val="20"/>
                <w:lang w:val="kk-KZ"/>
              </w:rPr>
              <w:t>Тақырып бойынша оқушылардың пікірін анықтайды. Жинақталған деректердің құнды болуын қадағалайды</w:t>
            </w:r>
          </w:p>
        </w:tc>
        <w:tc>
          <w:tcPr>
            <w:tcW w:w="3119" w:type="dxa"/>
            <w:shd w:val="clear" w:color="auto" w:fill="auto"/>
          </w:tcPr>
          <w:p w14:paraId="28F1114B" w14:textId="3D93A31C"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Оқушылар</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«Айфон»</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әдісі</w:t>
            </w:r>
          </w:p>
          <w:p w14:paraId="4331260A"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арқылы кері байланыс жасайды</w:t>
            </w:r>
          </w:p>
          <w:p w14:paraId="4F8D2586"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noProof/>
                <w:sz w:val="20"/>
                <w:szCs w:val="20"/>
                <w:lang w:eastAsia="ru-RU"/>
              </w:rPr>
              <w:drawing>
                <wp:inline distT="0" distB="0" distL="0" distR="0" wp14:anchorId="4C05B3EA" wp14:editId="11D3F36C">
                  <wp:extent cx="1628775" cy="914400"/>
                  <wp:effectExtent l="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914400"/>
                          </a:xfrm>
                          <a:prstGeom prst="rect">
                            <a:avLst/>
                          </a:prstGeom>
                          <a:noFill/>
                          <a:ln>
                            <a:noFill/>
                          </a:ln>
                        </pic:spPr>
                      </pic:pic>
                    </a:graphicData>
                  </a:graphic>
                </wp:inline>
              </w:drawing>
            </w:r>
          </w:p>
          <w:p w14:paraId="74E561FD"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Маған сабақта қиын болды .........................</w:t>
            </w:r>
          </w:p>
          <w:p w14:paraId="1EED1EB9" w14:textId="77777777" w:rsidR="00950901" w:rsidRPr="00EC6DB7" w:rsidRDefault="00950901" w:rsidP="00EC6DB7">
            <w:pPr>
              <w:spacing w:after="0" w:line="240" w:lineRule="auto"/>
              <w:rPr>
                <w:rFonts w:ascii="Times New Roman" w:eastAsia="Calibri" w:hAnsi="Times New Roman" w:cs="Times New Roman"/>
                <w:sz w:val="20"/>
                <w:szCs w:val="20"/>
                <w:lang w:val="kk-KZ" w:eastAsia="ru-RU"/>
              </w:rPr>
            </w:pPr>
            <w:r w:rsidRPr="00EC6DB7">
              <w:rPr>
                <w:rFonts w:ascii="Times New Roman" w:eastAsia="Calibri" w:hAnsi="Times New Roman" w:cs="Times New Roman"/>
                <w:sz w:val="20"/>
                <w:szCs w:val="20"/>
                <w:lang w:val="kk-KZ" w:eastAsia="ru-RU"/>
              </w:rPr>
              <w:t>Маған сабақта жеңіл болды ........................</w:t>
            </w:r>
          </w:p>
          <w:p w14:paraId="34C037C3" w14:textId="6D095E9B" w:rsidR="00950901" w:rsidRPr="00EC6DB7" w:rsidRDefault="00950901" w:rsidP="00EC6DB7">
            <w:pPr>
              <w:keepNext/>
              <w:keepLines/>
              <w:widowControl w:val="0"/>
              <w:autoSpaceDE w:val="0"/>
              <w:autoSpaceDN w:val="0"/>
              <w:spacing w:after="0" w:line="240" w:lineRule="auto"/>
              <w:outlineLvl w:val="2"/>
              <w:rPr>
                <w:rFonts w:ascii="Times New Roman" w:eastAsia="Calibri" w:hAnsi="Times New Roman" w:cs="Times New Roman"/>
                <w:bCs/>
                <w:sz w:val="20"/>
                <w:szCs w:val="20"/>
                <w:lang w:val="kk-KZ"/>
              </w:rPr>
            </w:pPr>
            <w:r w:rsidRPr="00EC6DB7">
              <w:rPr>
                <w:rFonts w:ascii="Times New Roman" w:eastAsia="Times New Roman" w:hAnsi="Times New Roman" w:cs="Times New Roman"/>
                <w:sz w:val="20"/>
                <w:szCs w:val="20"/>
                <w:lang w:val="kk-KZ"/>
              </w:rPr>
              <w:t>Маған әлі де көмек керек</w:t>
            </w:r>
            <w:r w:rsidR="00EC6DB7">
              <w:rPr>
                <w:rFonts w:ascii="Times New Roman" w:eastAsia="Times New Roman" w:hAnsi="Times New Roman" w:cs="Times New Roman"/>
                <w:sz w:val="20"/>
                <w:szCs w:val="20"/>
                <w:lang w:val="kk-KZ"/>
              </w:rPr>
              <w:t xml:space="preserve"> </w:t>
            </w:r>
            <w:r w:rsidRPr="00EC6DB7">
              <w:rPr>
                <w:rFonts w:ascii="Times New Roman" w:eastAsia="Times New Roman" w:hAnsi="Times New Roman" w:cs="Times New Roman"/>
                <w:sz w:val="20"/>
                <w:szCs w:val="20"/>
                <w:lang w:val="kk-KZ"/>
              </w:rPr>
              <w:t>…........................</w:t>
            </w:r>
          </w:p>
        </w:tc>
        <w:tc>
          <w:tcPr>
            <w:tcW w:w="1955" w:type="dxa"/>
            <w:shd w:val="clear" w:color="auto" w:fill="auto"/>
          </w:tcPr>
          <w:p w14:paraId="4D27FA59" w14:textId="7D7AFA9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 xml:space="preserve">Бағалау </w:t>
            </w:r>
            <w:r w:rsidRPr="00EC6DB7">
              <w:rPr>
                <w:rFonts w:ascii="Times New Roman" w:eastAsia="Times New Roman" w:hAnsi="Times New Roman" w:cs="Times New Roman"/>
                <w:sz w:val="20"/>
                <w:szCs w:val="20"/>
              </w:rPr>
              <w:t>«</w:t>
            </w:r>
            <w:r w:rsidRPr="00EC6DB7">
              <w:rPr>
                <w:rFonts w:ascii="Times New Roman" w:eastAsia="Times New Roman" w:hAnsi="Times New Roman" w:cs="Times New Roman"/>
                <w:sz w:val="20"/>
                <w:szCs w:val="20"/>
                <w:lang w:val="kk-KZ"/>
              </w:rPr>
              <w:t>Кемпірқосақ</w:t>
            </w:r>
            <w:r w:rsidRPr="00EC6DB7">
              <w:rPr>
                <w:rFonts w:ascii="Times New Roman" w:eastAsia="Times New Roman" w:hAnsi="Times New Roman" w:cs="Times New Roman"/>
                <w:sz w:val="20"/>
                <w:szCs w:val="20"/>
              </w:rPr>
              <w:t>»</w:t>
            </w:r>
            <w:r w:rsidRPr="00EC6DB7">
              <w:rPr>
                <w:rFonts w:ascii="Times New Roman" w:eastAsia="Times New Roman" w:hAnsi="Times New Roman" w:cs="Times New Roman"/>
                <w:sz w:val="20"/>
                <w:szCs w:val="20"/>
                <w:lang w:val="kk-KZ"/>
              </w:rPr>
              <w:t xml:space="preserve"> әдісі</w:t>
            </w:r>
          </w:p>
          <w:p w14:paraId="11BBFF4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noProof/>
                <w:sz w:val="20"/>
                <w:szCs w:val="20"/>
                <w:lang w:eastAsia="ru-RU"/>
              </w:rPr>
              <w:drawing>
                <wp:inline distT="0" distB="0" distL="0" distR="0" wp14:anchorId="0B2E40CB" wp14:editId="559CCAFA">
                  <wp:extent cx="1120140" cy="1581374"/>
                  <wp:effectExtent l="0" t="0" r="3810" b="0"/>
                  <wp:docPr id="5" name="Рисунок 5" descr="-5273722216443399529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273722216443399529_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0140" cy="1581374"/>
                          </a:xfrm>
                          <a:prstGeom prst="rect">
                            <a:avLst/>
                          </a:prstGeom>
                          <a:noFill/>
                          <a:ln>
                            <a:noFill/>
                          </a:ln>
                        </pic:spPr>
                      </pic:pic>
                    </a:graphicData>
                  </a:graphic>
                </wp:inline>
              </w:drawing>
            </w:r>
          </w:p>
        </w:tc>
        <w:tc>
          <w:tcPr>
            <w:tcW w:w="1560" w:type="dxa"/>
            <w:shd w:val="clear" w:color="auto" w:fill="auto"/>
          </w:tcPr>
          <w:p w14:paraId="743C08B2" w14:textId="190C40EC"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r w:rsidRPr="00EC6DB7">
              <w:rPr>
                <w:rFonts w:ascii="Times New Roman" w:eastAsia="Times New Roman" w:hAnsi="Times New Roman" w:cs="Times New Roman"/>
                <w:sz w:val="20"/>
                <w:szCs w:val="20"/>
                <w:lang w:val="kk-KZ"/>
              </w:rPr>
              <w:t>Кесте</w:t>
            </w:r>
          </w:p>
        </w:tc>
      </w:tr>
      <w:tr w:rsidR="00EC6DB7" w:rsidRPr="00DC2042" w14:paraId="7CC6DDED" w14:textId="77777777" w:rsidTr="00EC6DB7">
        <w:trPr>
          <w:trHeight w:val="58"/>
        </w:trPr>
        <w:tc>
          <w:tcPr>
            <w:tcW w:w="1843" w:type="dxa"/>
            <w:shd w:val="clear" w:color="auto" w:fill="auto"/>
          </w:tcPr>
          <w:p w14:paraId="6A2F6EB3" w14:textId="411E28A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1</w:t>
            </w:r>
            <w:r w:rsidR="00EC6DB7" w:rsidRP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b/>
                <w:sz w:val="20"/>
                <w:szCs w:val="20"/>
                <w:lang w:val="kk-KZ"/>
              </w:rPr>
              <w:t>мин</w:t>
            </w:r>
          </w:p>
        </w:tc>
        <w:tc>
          <w:tcPr>
            <w:tcW w:w="2722" w:type="dxa"/>
            <w:shd w:val="clear" w:color="auto" w:fill="auto"/>
          </w:tcPr>
          <w:p w14:paraId="38B6B8F9"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Үй тапсырмасы §1</w:t>
            </w:r>
          </w:p>
          <w:p w14:paraId="54E2EA2B" w14:textId="7CEBFE45"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r w:rsidRPr="00EC6DB7">
              <w:rPr>
                <w:rFonts w:ascii="Times New Roman" w:eastAsia="Times New Roman" w:hAnsi="Times New Roman" w:cs="Times New Roman"/>
                <w:b/>
                <w:sz w:val="20"/>
                <w:szCs w:val="20"/>
                <w:lang w:val="kk-KZ"/>
              </w:rPr>
              <w:t>11 беттегі</w:t>
            </w:r>
            <w:r w:rsidR="00EC6DB7">
              <w:rPr>
                <w:rFonts w:ascii="Times New Roman" w:eastAsia="Times New Roman" w:hAnsi="Times New Roman" w:cs="Times New Roman"/>
                <w:b/>
                <w:sz w:val="20"/>
                <w:szCs w:val="20"/>
                <w:lang w:val="kk-KZ"/>
              </w:rPr>
              <w:t xml:space="preserve"> </w:t>
            </w:r>
            <w:r w:rsidRPr="00EC6DB7">
              <w:rPr>
                <w:rFonts w:ascii="Times New Roman" w:eastAsia="Times New Roman" w:hAnsi="Times New Roman" w:cs="Times New Roman"/>
                <w:sz w:val="20"/>
                <w:szCs w:val="20"/>
                <w:lang w:val="kk-KZ"/>
              </w:rPr>
              <w:t>тапсырманы орындаңдар</w:t>
            </w:r>
          </w:p>
        </w:tc>
        <w:tc>
          <w:tcPr>
            <w:tcW w:w="3119" w:type="dxa"/>
            <w:shd w:val="clear" w:color="auto" w:fill="auto"/>
          </w:tcPr>
          <w:p w14:paraId="203E58ED"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sz w:val="20"/>
                <w:szCs w:val="20"/>
                <w:lang w:val="kk-KZ"/>
              </w:rPr>
            </w:pPr>
          </w:p>
        </w:tc>
        <w:tc>
          <w:tcPr>
            <w:tcW w:w="1955" w:type="dxa"/>
            <w:shd w:val="clear" w:color="auto" w:fill="auto"/>
          </w:tcPr>
          <w:p w14:paraId="12E645C1"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tc>
        <w:tc>
          <w:tcPr>
            <w:tcW w:w="1560" w:type="dxa"/>
            <w:shd w:val="clear" w:color="auto" w:fill="auto"/>
          </w:tcPr>
          <w:p w14:paraId="270EC5CC" w14:textId="77777777" w:rsidR="00950901" w:rsidRPr="00EC6DB7" w:rsidRDefault="00950901" w:rsidP="00EC6DB7">
            <w:pPr>
              <w:widowControl w:val="0"/>
              <w:autoSpaceDE w:val="0"/>
              <w:autoSpaceDN w:val="0"/>
              <w:spacing w:after="0" w:line="240" w:lineRule="auto"/>
              <w:rPr>
                <w:rFonts w:ascii="Times New Roman" w:eastAsia="Times New Roman" w:hAnsi="Times New Roman" w:cs="Times New Roman"/>
                <w:b/>
                <w:sz w:val="20"/>
                <w:szCs w:val="20"/>
                <w:lang w:val="kk-KZ"/>
              </w:rPr>
            </w:pPr>
          </w:p>
        </w:tc>
      </w:tr>
    </w:tbl>
    <w:p w14:paraId="593E4FEE" w14:textId="77777777" w:rsidR="00950901" w:rsidRPr="00EC6DB7" w:rsidRDefault="00950901" w:rsidP="00EC6DB7">
      <w:pPr>
        <w:spacing w:after="0" w:line="240" w:lineRule="auto"/>
        <w:rPr>
          <w:rFonts w:ascii="Times New Roman" w:eastAsia="Times New Roman" w:hAnsi="Times New Roman" w:cs="Times New Roman"/>
          <w:sz w:val="20"/>
          <w:szCs w:val="20"/>
          <w:shd w:val="clear" w:color="auto" w:fill="FFFFFF"/>
          <w:lang w:val="kk-KZ"/>
        </w:rPr>
      </w:pPr>
    </w:p>
    <w:sectPr w:rsidR="00950901" w:rsidRPr="00EC6D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44BB7"/>
    <w:multiLevelType w:val="multilevel"/>
    <w:tmpl w:val="BC9E8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094"/>
    <w:rsid w:val="003E64F2"/>
    <w:rsid w:val="005B2C5C"/>
    <w:rsid w:val="00734094"/>
    <w:rsid w:val="00950901"/>
    <w:rsid w:val="00CC0F30"/>
    <w:rsid w:val="00DC2042"/>
    <w:rsid w:val="00EC6DB7"/>
    <w:rsid w:val="00F456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E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0901"/>
    <w:pPr>
      <w:spacing w:after="0" w:line="240" w:lineRule="auto"/>
    </w:pPr>
  </w:style>
  <w:style w:type="paragraph" w:styleId="a4">
    <w:name w:val="Balloon Text"/>
    <w:basedOn w:val="a"/>
    <w:link w:val="a5"/>
    <w:uiPriority w:val="99"/>
    <w:semiHidden/>
    <w:unhideWhenUsed/>
    <w:rsid w:val="005B2C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2C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0901"/>
    <w:pPr>
      <w:spacing w:after="0" w:line="240" w:lineRule="auto"/>
    </w:pPr>
  </w:style>
  <w:style w:type="paragraph" w:styleId="a4">
    <w:name w:val="Balloon Text"/>
    <w:basedOn w:val="a"/>
    <w:link w:val="a5"/>
    <w:uiPriority w:val="99"/>
    <w:semiHidden/>
    <w:unhideWhenUsed/>
    <w:rsid w:val="005B2C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2C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99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1684</Words>
  <Characters>9601</Characters>
  <Application>Microsoft Office Word</Application>
  <DocSecurity>0</DocSecurity>
  <Lines>80</Lines>
  <Paragraphs>22</Paragraphs>
  <ScaleCrop>false</ScaleCrop>
  <Company/>
  <LinksUpToDate>false</LinksUpToDate>
  <CharactersWithSpaces>11263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Malyka</cp:lastModifiedBy>
  <cp:revision>8</cp:revision>
  <dcterms:created xsi:type="dcterms:W3CDTF">2025-09-26T05:14:00Z</dcterms:created>
  <dcterms:modified xsi:type="dcterms:W3CDTF">2025-09-27T05:40:00Z</dcterms:modified>
</cp:coreProperties>
</file>